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F2" w:rsidRPr="002D0AF2" w:rsidRDefault="002D0AF2" w:rsidP="002D0AF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D0AF2">
        <w:rPr>
          <w:rFonts w:ascii="Times New Roman" w:hAnsi="Times New Roman" w:cs="Times New Roman"/>
          <w:b/>
          <w:sz w:val="32"/>
          <w:szCs w:val="32"/>
        </w:rPr>
        <w:t>Общество с ограниченной ответственностью «</w:t>
      </w:r>
      <w:proofErr w:type="spellStart"/>
      <w:r w:rsidRPr="002D0AF2">
        <w:rPr>
          <w:rFonts w:ascii="Times New Roman" w:hAnsi="Times New Roman" w:cs="Times New Roman"/>
          <w:b/>
          <w:sz w:val="32"/>
          <w:szCs w:val="32"/>
        </w:rPr>
        <w:t>Атон-Нск</w:t>
      </w:r>
      <w:proofErr w:type="spellEnd"/>
      <w:r w:rsidRPr="002D0AF2">
        <w:rPr>
          <w:rFonts w:ascii="Times New Roman" w:hAnsi="Times New Roman" w:cs="Times New Roman"/>
          <w:b/>
          <w:sz w:val="32"/>
          <w:szCs w:val="32"/>
        </w:rPr>
        <w:t>»</w:t>
      </w:r>
    </w:p>
    <w:p w:rsidR="002D0AF2" w:rsidRPr="002D0AF2" w:rsidRDefault="002D0AF2" w:rsidP="002D0AF2">
      <w:pPr>
        <w:pStyle w:val="a3"/>
        <w:rPr>
          <w:sz w:val="20"/>
          <w:szCs w:val="20"/>
        </w:rPr>
      </w:pPr>
    </w:p>
    <w:p w:rsidR="002D0AF2" w:rsidRPr="002D0AF2" w:rsidRDefault="002D0AF2" w:rsidP="002D0AF2">
      <w:pPr>
        <w:pStyle w:val="a3"/>
        <w:rPr>
          <w:sz w:val="20"/>
          <w:szCs w:val="20"/>
        </w:rPr>
      </w:pPr>
      <w:r w:rsidRPr="002D0AF2">
        <w:rPr>
          <w:sz w:val="20"/>
          <w:szCs w:val="20"/>
        </w:rPr>
        <w:t xml:space="preserve"> </w:t>
      </w:r>
    </w:p>
    <w:p w:rsidR="002D0AF2" w:rsidRPr="002D0AF2" w:rsidRDefault="002D0AF2" w:rsidP="002D0AF2">
      <w:pPr>
        <w:pStyle w:val="a3"/>
        <w:rPr>
          <w:sz w:val="20"/>
          <w:szCs w:val="20"/>
        </w:rPr>
      </w:pPr>
    </w:p>
    <w:p w:rsidR="002D0AF2" w:rsidRPr="002D0AF2" w:rsidRDefault="002D0AF2" w:rsidP="002D0AF2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D0AF2">
        <w:rPr>
          <w:rFonts w:ascii="Times New Roman" w:hAnsi="Times New Roman" w:cs="Times New Roman"/>
          <w:b/>
          <w:sz w:val="20"/>
          <w:szCs w:val="20"/>
        </w:rPr>
        <w:t xml:space="preserve">      УТВЕРЖДАЮ:</w:t>
      </w:r>
    </w:p>
    <w:p w:rsidR="002D0AF2" w:rsidRPr="002D0AF2" w:rsidRDefault="002D0AF2" w:rsidP="002D0A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D0AF2">
        <w:rPr>
          <w:rFonts w:ascii="Times New Roman" w:hAnsi="Times New Roman" w:cs="Times New Roman"/>
          <w:sz w:val="20"/>
          <w:szCs w:val="20"/>
        </w:rPr>
        <w:t xml:space="preserve">Генеральный директор </w:t>
      </w:r>
    </w:p>
    <w:p w:rsidR="002D0AF2" w:rsidRPr="002D0AF2" w:rsidRDefault="002D0AF2" w:rsidP="002D0A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D0AF2">
        <w:rPr>
          <w:rFonts w:ascii="Times New Roman" w:hAnsi="Times New Roman" w:cs="Times New Roman"/>
          <w:sz w:val="20"/>
          <w:szCs w:val="20"/>
        </w:rPr>
        <w:t xml:space="preserve">                         ООО  «</w:t>
      </w:r>
      <w:proofErr w:type="spellStart"/>
      <w:r w:rsidRPr="002D0AF2">
        <w:rPr>
          <w:rFonts w:ascii="Times New Roman" w:hAnsi="Times New Roman" w:cs="Times New Roman"/>
          <w:sz w:val="20"/>
          <w:szCs w:val="20"/>
        </w:rPr>
        <w:t>Атон-Нск</w:t>
      </w:r>
      <w:proofErr w:type="spellEnd"/>
      <w:r w:rsidRPr="002D0AF2">
        <w:rPr>
          <w:rFonts w:ascii="Times New Roman" w:hAnsi="Times New Roman" w:cs="Times New Roman"/>
          <w:sz w:val="20"/>
          <w:szCs w:val="20"/>
        </w:rPr>
        <w:t>»</w:t>
      </w:r>
    </w:p>
    <w:p w:rsidR="002D0AF2" w:rsidRPr="002D0AF2" w:rsidRDefault="002D0AF2" w:rsidP="002D0A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2D0AF2" w:rsidRPr="002D0AF2" w:rsidRDefault="002D0AF2" w:rsidP="002D0A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D0A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__________________Забелин А.В.</w:t>
      </w:r>
    </w:p>
    <w:p w:rsidR="002D0AF2" w:rsidRPr="002D0AF2" w:rsidRDefault="002D0AF2" w:rsidP="002D0A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D0AF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Приказ №</w:t>
      </w:r>
      <w:r w:rsidR="001D68A4">
        <w:rPr>
          <w:rFonts w:ascii="Times New Roman" w:hAnsi="Times New Roman" w:cs="Times New Roman"/>
          <w:sz w:val="20"/>
          <w:szCs w:val="20"/>
        </w:rPr>
        <w:t xml:space="preserve"> 7 </w:t>
      </w:r>
      <w:r>
        <w:rPr>
          <w:rFonts w:ascii="Times New Roman" w:hAnsi="Times New Roman" w:cs="Times New Roman"/>
          <w:sz w:val="20"/>
          <w:szCs w:val="20"/>
        </w:rPr>
        <w:t xml:space="preserve"> от   01.04.2022</w:t>
      </w:r>
      <w:r w:rsidRPr="002D0AF2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154EF" w:rsidRPr="000154EF" w:rsidRDefault="000154EF" w:rsidP="000154EF">
      <w:pPr>
        <w:pStyle w:val="a3"/>
        <w:rPr>
          <w:rFonts w:ascii="Times New Roman" w:hAnsi="Times New Roman" w:cs="Times New Roman"/>
          <w:b/>
          <w:noProof/>
          <w:sz w:val="28"/>
          <w:szCs w:val="28"/>
        </w:rPr>
      </w:pPr>
      <w:r w:rsidRPr="000154EF">
        <w:rPr>
          <w:rFonts w:ascii="Times New Roman" w:hAnsi="Times New Roman" w:cs="Times New Roman"/>
          <w:b/>
          <w:noProof/>
          <w:sz w:val="28"/>
          <w:szCs w:val="28"/>
        </w:rPr>
        <w:t>Согласовано:</w:t>
      </w:r>
    </w:p>
    <w:p w:rsidR="000154EF" w:rsidRPr="000154EF" w:rsidRDefault="000154EF" w:rsidP="000154EF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 w:rsidRPr="000154EF">
        <w:rPr>
          <w:rFonts w:ascii="Times New Roman" w:hAnsi="Times New Roman" w:cs="Times New Roman"/>
          <w:noProof/>
          <w:sz w:val="28"/>
          <w:szCs w:val="28"/>
        </w:rPr>
        <w:t>протокол Педагогического</w:t>
      </w:r>
    </w:p>
    <w:p w:rsidR="000154EF" w:rsidRPr="000154EF" w:rsidRDefault="001D68A4" w:rsidP="000154EF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совета от 04.04.2022 </w:t>
      </w:r>
      <w:r w:rsidR="000154EF" w:rsidRPr="000154EF">
        <w:rPr>
          <w:rFonts w:ascii="Times New Roman" w:hAnsi="Times New Roman" w:cs="Times New Roman"/>
          <w:noProof/>
          <w:sz w:val="28"/>
          <w:szCs w:val="28"/>
        </w:rPr>
        <w:t>№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4</w:t>
      </w:r>
      <w:bookmarkStart w:id="0" w:name="_GoBack"/>
      <w:bookmarkEnd w:id="0"/>
    </w:p>
    <w:p w:rsidR="002D0AF2" w:rsidRDefault="002D0AF2" w:rsidP="00246A3D">
      <w:pPr>
        <w:pStyle w:val="ConsNormal"/>
        <w:tabs>
          <w:tab w:val="left" w:pos="851"/>
        </w:tabs>
        <w:ind w:firstLine="284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246A3D" w:rsidRPr="00B800D1" w:rsidRDefault="00246A3D" w:rsidP="00246A3D">
      <w:pPr>
        <w:pStyle w:val="ConsNormal"/>
        <w:tabs>
          <w:tab w:val="left" w:pos="851"/>
        </w:tabs>
        <w:ind w:firstLine="284"/>
        <w:jc w:val="center"/>
        <w:rPr>
          <w:rFonts w:ascii="Times New Roman" w:hAnsi="Times New Roman"/>
          <w:bCs/>
          <w:sz w:val="28"/>
          <w:szCs w:val="28"/>
        </w:rPr>
      </w:pPr>
      <w:r w:rsidRPr="00F328E8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</w:t>
      </w:r>
    </w:p>
    <w:p w:rsidR="00246A3D" w:rsidRDefault="00246A3D" w:rsidP="00896B5A">
      <w:pPr>
        <w:pStyle w:val="a6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color w:val="22272F"/>
          <w:sz w:val="23"/>
          <w:szCs w:val="23"/>
        </w:rPr>
        <w:t> </w:t>
      </w:r>
    </w:p>
    <w:p w:rsidR="00246A3D" w:rsidRPr="002D0AF2" w:rsidRDefault="00246A3D" w:rsidP="00246A3D">
      <w:pPr>
        <w:pStyle w:val="ConsNormal"/>
        <w:tabs>
          <w:tab w:val="left" w:pos="851"/>
        </w:tabs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0AF2">
        <w:rPr>
          <w:rFonts w:ascii="Times New Roman" w:hAnsi="Times New Roman" w:cs="Times New Roman"/>
          <w:b/>
          <w:bCs/>
          <w:sz w:val="32"/>
          <w:szCs w:val="32"/>
        </w:rPr>
        <w:t xml:space="preserve">Отчет о результатах </w:t>
      </w:r>
      <w:proofErr w:type="spellStart"/>
      <w:r w:rsidRPr="002D0AF2">
        <w:rPr>
          <w:rFonts w:ascii="Times New Roman" w:hAnsi="Times New Roman" w:cs="Times New Roman"/>
          <w:b/>
          <w:bCs/>
          <w:sz w:val="32"/>
          <w:szCs w:val="32"/>
        </w:rPr>
        <w:t>самообследования</w:t>
      </w:r>
      <w:proofErr w:type="spellEnd"/>
      <w:r w:rsidRPr="002D0AF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96B5A" w:rsidRDefault="002D0AF2" w:rsidP="00151D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AF2">
        <w:rPr>
          <w:rFonts w:ascii="Times New Roman" w:hAnsi="Times New Roman" w:cs="Times New Roman"/>
          <w:b/>
          <w:bCs/>
          <w:sz w:val="28"/>
          <w:szCs w:val="28"/>
        </w:rPr>
        <w:t xml:space="preserve">Общества с ограниченной ответственностью </w:t>
      </w:r>
      <w:r w:rsidRPr="002D0AF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2D0AF2">
        <w:rPr>
          <w:rFonts w:ascii="Times New Roman" w:hAnsi="Times New Roman" w:cs="Times New Roman"/>
          <w:b/>
          <w:color w:val="000000"/>
          <w:sz w:val="28"/>
          <w:szCs w:val="28"/>
        </w:rPr>
        <w:t>Атон-Нск</w:t>
      </w:r>
      <w:proofErr w:type="spellEnd"/>
      <w:r w:rsidRPr="002D0AF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2D0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6A3D" w:rsidRPr="002D0AF2" w:rsidRDefault="00151D07" w:rsidP="00151D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AF2" w:rsidRPr="002D0AF2">
        <w:rPr>
          <w:rFonts w:ascii="Times New Roman" w:hAnsi="Times New Roman" w:cs="Times New Roman"/>
          <w:b/>
          <w:sz w:val="28"/>
          <w:szCs w:val="28"/>
        </w:rPr>
        <w:t>за 2021</w:t>
      </w:r>
      <w:r w:rsidR="00246A3D" w:rsidRPr="002D0AF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96B5A">
        <w:rPr>
          <w:rFonts w:ascii="Times New Roman" w:hAnsi="Times New Roman" w:cs="Times New Roman"/>
          <w:b/>
          <w:sz w:val="28"/>
          <w:szCs w:val="28"/>
        </w:rPr>
        <w:t>.</w:t>
      </w:r>
    </w:p>
    <w:p w:rsidR="00246A3D" w:rsidRPr="002D0AF2" w:rsidRDefault="00246A3D" w:rsidP="00246A3D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46A3D" w:rsidRDefault="00246A3D" w:rsidP="00246A3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3F9D">
        <w:rPr>
          <w:rFonts w:ascii="Times New Roman" w:hAnsi="Times New Roman" w:cs="Times New Roman"/>
          <w:b/>
          <w:sz w:val="28"/>
          <w:szCs w:val="28"/>
        </w:rPr>
        <w:t>Цель проведения</w:t>
      </w:r>
      <w:r w:rsidRPr="00483F9D">
        <w:rPr>
          <w:rFonts w:ascii="Times New Roman" w:hAnsi="Times New Roman" w:cs="Times New Roman"/>
          <w:sz w:val="28"/>
          <w:szCs w:val="28"/>
        </w:rPr>
        <w:t xml:space="preserve">  отчета о результатах </w:t>
      </w:r>
      <w:proofErr w:type="spellStart"/>
      <w:r w:rsidRPr="00483F9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D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ED5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76B0">
        <w:rPr>
          <w:rFonts w:ascii="Times New Roman" w:hAnsi="Times New Roman" w:cs="Times New Roman"/>
          <w:sz w:val="28"/>
          <w:szCs w:val="28"/>
        </w:rPr>
        <w:t>определение эффективности и качества образовательной деятельности</w:t>
      </w:r>
      <w:r w:rsidR="00151D07" w:rsidRPr="000A76B0">
        <w:rPr>
          <w:rFonts w:ascii="Times New Roman" w:hAnsi="Times New Roman" w:cs="Times New Roman"/>
          <w:sz w:val="28"/>
          <w:szCs w:val="28"/>
        </w:rPr>
        <w:t xml:space="preserve"> </w:t>
      </w:r>
      <w:r w:rsidRPr="000A76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1D07" w:rsidRPr="000A76B0">
        <w:rPr>
          <w:rFonts w:ascii="Times New Roman" w:hAnsi="Times New Roman" w:cs="Times New Roman"/>
          <w:sz w:val="28"/>
          <w:szCs w:val="28"/>
        </w:rPr>
        <w:t xml:space="preserve">в </w:t>
      </w:r>
      <w:r w:rsidR="002D0AF2" w:rsidRPr="000A76B0">
        <w:rPr>
          <w:rFonts w:ascii="Times New Roman" w:hAnsi="Times New Roman" w:cs="Times New Roman"/>
          <w:bCs/>
          <w:sz w:val="28"/>
          <w:szCs w:val="28"/>
        </w:rPr>
        <w:t xml:space="preserve">Обществе с ограниченной ответственностью </w:t>
      </w:r>
      <w:r w:rsidR="002D0AF2" w:rsidRPr="000A76B0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2D0AF2" w:rsidRPr="000A76B0">
        <w:rPr>
          <w:rFonts w:ascii="Times New Roman" w:hAnsi="Times New Roman" w:cs="Times New Roman"/>
          <w:color w:val="000000"/>
          <w:sz w:val="28"/>
          <w:szCs w:val="28"/>
        </w:rPr>
        <w:t>Атон-Нск</w:t>
      </w:r>
      <w:proofErr w:type="spellEnd"/>
      <w:r w:rsidR="002D0AF2" w:rsidRPr="000A76B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51D07" w:rsidRPr="000A76B0">
        <w:rPr>
          <w:rFonts w:ascii="Times New Roman" w:hAnsi="Times New Roman" w:cs="Times New Roman"/>
          <w:sz w:val="28"/>
          <w:szCs w:val="28"/>
        </w:rPr>
        <w:t xml:space="preserve">, </w:t>
      </w:r>
      <w:r w:rsidR="000A76B0">
        <w:rPr>
          <w:rFonts w:ascii="Times New Roman" w:hAnsi="Times New Roman" w:cs="Times New Roman"/>
          <w:sz w:val="28"/>
          <w:szCs w:val="28"/>
        </w:rPr>
        <w:t>за 2021</w:t>
      </w:r>
      <w:r w:rsidRPr="000A76B0">
        <w:rPr>
          <w:rFonts w:ascii="Times New Roman" w:hAnsi="Times New Roman" w:cs="Times New Roman"/>
          <w:sz w:val="28"/>
          <w:szCs w:val="28"/>
        </w:rPr>
        <w:t xml:space="preserve"> год,</w:t>
      </w:r>
      <w:r w:rsidRPr="00483F9D">
        <w:rPr>
          <w:rFonts w:ascii="Times New Roman" w:hAnsi="Times New Roman" w:cs="Times New Roman"/>
          <w:sz w:val="28"/>
          <w:szCs w:val="28"/>
        </w:rPr>
        <w:t xml:space="preserve"> выявление возникших проблем в работе,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F9D">
        <w:rPr>
          <w:rFonts w:ascii="Times New Roman" w:hAnsi="Times New Roman" w:cs="Times New Roman"/>
          <w:sz w:val="28"/>
          <w:szCs w:val="28"/>
        </w:rPr>
        <w:t xml:space="preserve"> определение дальнейших перспектив развития  в соответствии с требованиями Закона «Об обра</w:t>
      </w:r>
      <w:r>
        <w:rPr>
          <w:rFonts w:ascii="Times New Roman" w:hAnsi="Times New Roman" w:cs="Times New Roman"/>
          <w:sz w:val="28"/>
          <w:szCs w:val="28"/>
        </w:rPr>
        <w:t xml:space="preserve">зовании в Российской Федерации» и </w:t>
      </w:r>
      <w:r w:rsidRPr="00D64B3D">
        <w:rPr>
          <w:rFonts w:ascii="Times New Roman" w:hAnsi="Times New Roman" w:cs="Times New Roman"/>
          <w:sz w:val="28"/>
          <w:szCs w:val="28"/>
        </w:rPr>
        <w:t>обеспечение доступности и открытости информации о деятельности,  своевременное размещение отчёта на сайте.</w:t>
      </w:r>
      <w:proofErr w:type="gramEnd"/>
    </w:p>
    <w:p w:rsidR="00246A3D" w:rsidRDefault="00246A3D" w:rsidP="00246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6A3D" w:rsidRPr="00483F9D" w:rsidRDefault="00246A3D" w:rsidP="00246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83F9D">
        <w:rPr>
          <w:rFonts w:ascii="Times New Roman" w:hAnsi="Times New Roman" w:cs="Times New Roman"/>
          <w:b/>
          <w:sz w:val="28"/>
          <w:szCs w:val="28"/>
        </w:rPr>
        <w:t>Задачи проведения</w:t>
      </w:r>
      <w:r w:rsidRPr="00483F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F9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83F9D">
        <w:rPr>
          <w:rFonts w:ascii="Times New Roman" w:hAnsi="Times New Roman" w:cs="Times New Roman"/>
          <w:sz w:val="28"/>
          <w:szCs w:val="28"/>
        </w:rPr>
        <w:t>:</w:t>
      </w:r>
    </w:p>
    <w:p w:rsidR="00246A3D" w:rsidRPr="000A76B0" w:rsidRDefault="000D7DDA" w:rsidP="00246A3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6B0">
        <w:rPr>
          <w:rFonts w:ascii="Times New Roman" w:hAnsi="Times New Roman" w:cs="Times New Roman"/>
          <w:sz w:val="28"/>
          <w:szCs w:val="28"/>
        </w:rPr>
        <w:t>–</w:t>
      </w:r>
      <w:r w:rsidR="00246A3D" w:rsidRPr="000A76B0">
        <w:rPr>
          <w:rFonts w:ascii="Times New Roman" w:hAnsi="Times New Roman" w:cs="Times New Roman"/>
          <w:sz w:val="28"/>
          <w:szCs w:val="28"/>
        </w:rPr>
        <w:t xml:space="preserve"> получение объективной информации о состоянии образовательной деятельности</w:t>
      </w:r>
      <w:r w:rsidR="000A76B0" w:rsidRPr="000A76B0">
        <w:rPr>
          <w:rFonts w:ascii="Times New Roman" w:hAnsi="Times New Roman" w:cs="Times New Roman"/>
          <w:bCs/>
          <w:sz w:val="28"/>
          <w:szCs w:val="28"/>
        </w:rPr>
        <w:t xml:space="preserve">  Учебного центра «Академия Образования «</w:t>
      </w:r>
      <w:proofErr w:type="spellStart"/>
      <w:r w:rsidR="000A76B0" w:rsidRPr="000A76B0">
        <w:rPr>
          <w:rFonts w:ascii="Times New Roman" w:hAnsi="Times New Roman" w:cs="Times New Roman"/>
          <w:bCs/>
          <w:sz w:val="28"/>
          <w:szCs w:val="28"/>
        </w:rPr>
        <w:t>Атон-Нск</w:t>
      </w:r>
      <w:proofErr w:type="spellEnd"/>
      <w:r w:rsidR="000A76B0" w:rsidRPr="000A76B0">
        <w:rPr>
          <w:rFonts w:ascii="Times New Roman" w:hAnsi="Times New Roman" w:cs="Times New Roman"/>
          <w:bCs/>
          <w:sz w:val="28"/>
          <w:szCs w:val="28"/>
        </w:rPr>
        <w:t>»</w:t>
      </w:r>
      <w:r w:rsidR="000A76B0" w:rsidRPr="000A76B0"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 w:rsidR="000A76B0" w:rsidRPr="000A76B0">
        <w:rPr>
          <w:rFonts w:ascii="Times New Roman" w:hAnsi="Times New Roman" w:cs="Times New Roman"/>
          <w:sz w:val="28"/>
          <w:szCs w:val="28"/>
        </w:rPr>
        <w:t>Учебный Центр</w:t>
      </w:r>
      <w:r w:rsidR="000A76B0" w:rsidRPr="000A76B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A76B0" w:rsidRPr="000A76B0">
        <w:rPr>
          <w:rFonts w:ascii="Times New Roman" w:hAnsi="Times New Roman" w:cs="Times New Roman"/>
          <w:bCs/>
          <w:sz w:val="28"/>
          <w:szCs w:val="28"/>
        </w:rPr>
        <w:t xml:space="preserve">, который </w:t>
      </w:r>
      <w:r w:rsidR="000A76B0" w:rsidRPr="000A76B0">
        <w:rPr>
          <w:rFonts w:ascii="Times New Roman" w:hAnsi="Times New Roman" w:cs="Times New Roman"/>
          <w:sz w:val="28"/>
          <w:szCs w:val="28"/>
        </w:rPr>
        <w:t xml:space="preserve">является структурным подразделением </w:t>
      </w:r>
      <w:r w:rsidR="000A76B0" w:rsidRPr="000A76B0">
        <w:rPr>
          <w:rFonts w:ascii="Times New Roman" w:hAnsi="Times New Roman" w:cs="Times New Roman"/>
          <w:bCs/>
          <w:sz w:val="28"/>
          <w:szCs w:val="28"/>
        </w:rPr>
        <w:t xml:space="preserve">Общества с ограниченной ответственностью </w:t>
      </w:r>
      <w:r w:rsidR="000A76B0" w:rsidRPr="000A76B0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A76B0" w:rsidRPr="000A76B0">
        <w:rPr>
          <w:rFonts w:ascii="Times New Roman" w:hAnsi="Times New Roman" w:cs="Times New Roman"/>
          <w:color w:val="000000"/>
          <w:sz w:val="28"/>
          <w:szCs w:val="28"/>
        </w:rPr>
        <w:t>Атон-Нск</w:t>
      </w:r>
      <w:proofErr w:type="spellEnd"/>
      <w:r w:rsidR="000A76B0" w:rsidRPr="000A76B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A76B0" w:rsidRPr="000A76B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A76B0" w:rsidRPr="000A76B0">
        <w:rPr>
          <w:rFonts w:ascii="Times New Roman" w:hAnsi="Times New Roman" w:cs="Times New Roman"/>
          <w:bCs/>
          <w:color w:val="000000"/>
          <w:sz w:val="28"/>
          <w:szCs w:val="28"/>
        </w:rPr>
        <w:t>ООО «</w:t>
      </w:r>
      <w:proofErr w:type="spellStart"/>
      <w:r w:rsidR="000A76B0" w:rsidRPr="000A76B0">
        <w:rPr>
          <w:rFonts w:ascii="Times New Roman" w:hAnsi="Times New Roman" w:cs="Times New Roman"/>
          <w:bCs/>
          <w:color w:val="000000"/>
          <w:sz w:val="28"/>
          <w:szCs w:val="28"/>
        </w:rPr>
        <w:t>Атон-Нск</w:t>
      </w:r>
      <w:proofErr w:type="spellEnd"/>
      <w:r w:rsidR="000A76B0" w:rsidRPr="000A76B0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0A76B0" w:rsidRPr="000A76B0">
        <w:rPr>
          <w:rFonts w:ascii="Times New Roman" w:hAnsi="Times New Roman" w:cs="Times New Roman"/>
          <w:sz w:val="28"/>
          <w:szCs w:val="28"/>
        </w:rPr>
        <w:t xml:space="preserve">). </w:t>
      </w:r>
      <w:r w:rsidR="000A76B0" w:rsidRPr="000A76B0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246A3D" w:rsidRPr="003B2CEB" w:rsidRDefault="000D7DDA" w:rsidP="00246A3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D5D3F">
        <w:rPr>
          <w:rFonts w:ascii="Times New Roman" w:hAnsi="Times New Roman" w:cs="Times New Roman"/>
          <w:sz w:val="28"/>
          <w:szCs w:val="28"/>
        </w:rPr>
        <w:t xml:space="preserve"> </w:t>
      </w:r>
      <w:r w:rsidR="00246A3D" w:rsidRPr="000B3A7D">
        <w:rPr>
          <w:rFonts w:ascii="Times New Roman" w:hAnsi="Times New Roman" w:cs="Times New Roman"/>
          <w:sz w:val="28"/>
          <w:szCs w:val="28"/>
        </w:rPr>
        <w:t>оценка образовательной деятельности, системы управления, качества кадрового состава, материально-технического, методического, информационного обеспечения, функционирования внутренней системы оценки качества образования.</w:t>
      </w:r>
    </w:p>
    <w:p w:rsidR="00246A3D" w:rsidRDefault="00246A3D" w:rsidP="00246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6A3D" w:rsidRPr="00C02B31" w:rsidRDefault="00246A3D" w:rsidP="00246A3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64B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3F9D">
        <w:rPr>
          <w:rFonts w:ascii="Times New Roman" w:hAnsi="Times New Roman" w:cs="Times New Roman"/>
          <w:sz w:val="28"/>
          <w:szCs w:val="28"/>
        </w:rPr>
        <w:t>Отчет составлен в соответствии с п.3 ч.3 ст.28 Федерального закона от 29 декабря 2012 года № 273-ФЗ «Об образовании в Российской Федерации», требованиями</w:t>
      </w:r>
      <w:r w:rsidR="00ED5D3F">
        <w:rPr>
          <w:rFonts w:ascii="Times New Roman" w:hAnsi="Times New Roman" w:cs="Times New Roman"/>
          <w:sz w:val="28"/>
          <w:szCs w:val="28"/>
        </w:rPr>
        <w:t xml:space="preserve"> </w:t>
      </w:r>
      <w:r w:rsidRPr="00483F9D">
        <w:rPr>
          <w:rFonts w:ascii="Times New Roman" w:hAnsi="Times New Roman" w:cs="Times New Roman"/>
          <w:sz w:val="28"/>
          <w:szCs w:val="28"/>
        </w:rPr>
        <w:t xml:space="preserve">приказов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483F9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83F9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 и от 10 декабря 2013 года № 1324 «Об утверждении показателей деятельности образовательной организации, подлежащей </w:t>
      </w:r>
      <w:proofErr w:type="spellStart"/>
      <w:r w:rsidRPr="00483F9D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483F9D">
        <w:rPr>
          <w:rFonts w:ascii="Times New Roman" w:hAnsi="Times New Roman" w:cs="Times New Roman"/>
          <w:sz w:val="32"/>
          <w:szCs w:val="32"/>
        </w:rPr>
        <w:t>».</w:t>
      </w:r>
      <w:r w:rsidRPr="00C02B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6A3D" w:rsidRDefault="00246A3D" w:rsidP="00246A3D">
      <w:pPr>
        <w:pStyle w:val="a3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Pr="003B2CEB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proofErr w:type="spellStart"/>
      <w:r w:rsidRPr="003B2CE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C97583">
        <w:rPr>
          <w:rFonts w:ascii="Times New Roman" w:hAnsi="Times New Roman" w:cs="Times New Roman"/>
          <w:sz w:val="28"/>
          <w:szCs w:val="28"/>
        </w:rPr>
        <w:t xml:space="preserve"> </w:t>
      </w:r>
      <w:r w:rsidRPr="003B2CEB">
        <w:rPr>
          <w:rFonts w:ascii="Times New Roman" w:hAnsi="Times New Roman" w:cs="Times New Roman"/>
          <w:sz w:val="28"/>
          <w:szCs w:val="28"/>
        </w:rPr>
        <w:t xml:space="preserve">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3B2CEB">
        <w:rPr>
          <w:rFonts w:ascii="Times New Roman" w:hAnsi="Times New Roman" w:cs="Times New Roman"/>
          <w:sz w:val="28"/>
          <w:szCs w:val="28"/>
        </w:rPr>
        <w:t xml:space="preserve"> аналитическую часть и результаты</w:t>
      </w:r>
      <w:r w:rsidR="00ED5D3F">
        <w:rPr>
          <w:rFonts w:ascii="Times New Roman" w:hAnsi="Times New Roman" w:cs="Times New Roman"/>
          <w:sz w:val="28"/>
          <w:szCs w:val="28"/>
        </w:rPr>
        <w:t xml:space="preserve"> </w:t>
      </w:r>
      <w:r w:rsidRPr="003B2CEB">
        <w:rPr>
          <w:rFonts w:ascii="Times New Roman" w:hAnsi="Times New Roman" w:cs="Times New Roman"/>
          <w:sz w:val="28"/>
          <w:szCs w:val="28"/>
        </w:rPr>
        <w:t>анализа утверждённых показателей деятельност</w:t>
      </w:r>
      <w:proofErr w:type="gramStart"/>
      <w:r w:rsidRPr="003B2CEB">
        <w:rPr>
          <w:rFonts w:ascii="Times New Roman" w:hAnsi="Times New Roman" w:cs="Times New Roman"/>
          <w:sz w:val="28"/>
          <w:szCs w:val="28"/>
        </w:rPr>
        <w:t>и</w:t>
      </w:r>
      <w:r w:rsidR="00151D07" w:rsidRPr="00151D07">
        <w:rPr>
          <w:rFonts w:ascii="Times New Roman" w:hAnsi="Times New Roman"/>
          <w:sz w:val="28"/>
          <w:szCs w:val="28"/>
        </w:rPr>
        <w:t xml:space="preserve"> </w:t>
      </w:r>
      <w:r w:rsidR="000A76B0" w:rsidRPr="000A76B0">
        <w:rPr>
          <w:rFonts w:ascii="Times New Roman" w:hAnsi="Times New Roman" w:cs="Times New Roman"/>
          <w:bCs/>
          <w:color w:val="000000"/>
          <w:sz w:val="28"/>
          <w:szCs w:val="28"/>
        </w:rPr>
        <w:t>ООО</w:t>
      </w:r>
      <w:proofErr w:type="gramEnd"/>
      <w:r w:rsidR="000A76B0" w:rsidRPr="000A76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r w:rsidR="000A76B0" w:rsidRPr="000A76B0">
        <w:rPr>
          <w:rFonts w:ascii="Times New Roman" w:hAnsi="Times New Roman" w:cs="Times New Roman"/>
          <w:bCs/>
          <w:color w:val="000000"/>
          <w:sz w:val="28"/>
          <w:szCs w:val="28"/>
        </w:rPr>
        <w:t>Атон-Нск</w:t>
      </w:r>
      <w:proofErr w:type="spellEnd"/>
      <w:r w:rsidR="000A76B0" w:rsidRPr="000A76B0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E46B8F">
        <w:rPr>
          <w:rFonts w:ascii="Times New Roman" w:hAnsi="Times New Roman"/>
          <w:sz w:val="28"/>
          <w:szCs w:val="28"/>
        </w:rPr>
        <w:t xml:space="preserve"> </w:t>
      </w:r>
      <w:r w:rsidR="000A76B0">
        <w:rPr>
          <w:rFonts w:ascii="Times New Roman" w:hAnsi="Times New Roman" w:cs="Times New Roman"/>
          <w:sz w:val="28"/>
          <w:szCs w:val="28"/>
        </w:rPr>
        <w:t>по состоянию на 01.04.202</w:t>
      </w:r>
      <w:r w:rsidR="002E4A59">
        <w:rPr>
          <w:rFonts w:ascii="Times New Roman" w:hAnsi="Times New Roman" w:cs="Times New Roman"/>
          <w:sz w:val="28"/>
          <w:szCs w:val="28"/>
        </w:rPr>
        <w:t>2</w:t>
      </w:r>
      <w:r w:rsidRPr="003B2CE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A3D" w:rsidRPr="005759B4" w:rsidRDefault="00246A3D" w:rsidP="00246A3D">
      <w:pPr>
        <w:shd w:val="clear" w:color="auto" w:fill="FFFFFF"/>
        <w:spacing w:after="150" w:line="260" w:lineRule="atLeast"/>
        <w:jc w:val="both"/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</w:pPr>
      <w:r>
        <w:lastRenderedPageBreak/>
        <w:t xml:space="preserve">                   </w:t>
      </w:r>
      <w:r w:rsidRPr="00C02B31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spellStart"/>
      <w:r w:rsidRPr="00C02B31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02B31">
        <w:rPr>
          <w:rFonts w:ascii="Times New Roman" w:hAnsi="Times New Roman" w:cs="Times New Roman"/>
          <w:sz w:val="28"/>
          <w:szCs w:val="28"/>
        </w:rPr>
        <w:t xml:space="preserve"> проведена оценка образовательной деятельности, системы управления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</w:t>
      </w:r>
      <w:r>
        <w:rPr>
          <w:rFonts w:ascii="Times New Roman" w:hAnsi="Times New Roman" w:cs="Times New Roman"/>
          <w:sz w:val="28"/>
          <w:szCs w:val="28"/>
        </w:rPr>
        <w:t>, подлежащих</w:t>
      </w:r>
      <w:r w:rsidRPr="00C02B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B31">
        <w:rPr>
          <w:rFonts w:ascii="Times New Roman" w:hAnsi="Times New Roman" w:cs="Times New Roman"/>
          <w:sz w:val="28"/>
          <w:szCs w:val="28"/>
        </w:rPr>
        <w:t>самообследов</w:t>
      </w:r>
      <w:r>
        <w:rPr>
          <w:rFonts w:ascii="Times New Roman" w:hAnsi="Times New Roman" w:cs="Times New Roman"/>
          <w:sz w:val="28"/>
          <w:szCs w:val="28"/>
        </w:rPr>
        <w:t>анию</w:t>
      </w:r>
      <w:proofErr w:type="spellEnd"/>
      <w:r w:rsidRPr="00C02B31">
        <w:rPr>
          <w:rFonts w:ascii="Times New Roman" w:hAnsi="Times New Roman" w:cs="Times New Roman"/>
          <w:sz w:val="28"/>
          <w:szCs w:val="28"/>
        </w:rPr>
        <w:t>.</w:t>
      </w:r>
    </w:p>
    <w:p w:rsidR="00246A3D" w:rsidRPr="007C5371" w:rsidRDefault="00246A3D" w:rsidP="00246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371">
        <w:rPr>
          <w:rFonts w:ascii="Times New Roman" w:hAnsi="Times New Roman" w:cs="Times New Roman"/>
          <w:b/>
          <w:sz w:val="28"/>
          <w:szCs w:val="28"/>
        </w:rPr>
        <w:t>1.Общая характеристика</w:t>
      </w:r>
    </w:p>
    <w:p w:rsidR="00246A3D" w:rsidRPr="007C5371" w:rsidRDefault="00246A3D" w:rsidP="00246A3D">
      <w:pPr>
        <w:pStyle w:val="a3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46A3D" w:rsidRPr="000A76B0" w:rsidRDefault="00246A3D" w:rsidP="00246A3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3A7D">
        <w:rPr>
          <w:rFonts w:ascii="Times New Roman" w:hAnsi="Times New Roman" w:cs="Times New Roman"/>
          <w:color w:val="000000"/>
          <w:spacing w:val="5"/>
          <w:sz w:val="28"/>
          <w:szCs w:val="28"/>
        </w:rPr>
        <w:t>Полное наименование Учреждения:</w:t>
      </w:r>
      <w:r w:rsidR="000A76B0" w:rsidRPr="000A76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A76B0" w:rsidRPr="000A76B0">
        <w:rPr>
          <w:rFonts w:ascii="Times New Roman" w:hAnsi="Times New Roman" w:cs="Times New Roman"/>
          <w:b/>
          <w:bCs/>
          <w:sz w:val="28"/>
          <w:szCs w:val="28"/>
        </w:rPr>
        <w:t xml:space="preserve">Общество с ограниченной ответственностью </w:t>
      </w:r>
      <w:r w:rsidR="000A76B0" w:rsidRPr="000A76B0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0A76B0" w:rsidRPr="000A76B0">
        <w:rPr>
          <w:rFonts w:ascii="Times New Roman" w:hAnsi="Times New Roman" w:cs="Times New Roman"/>
          <w:b/>
          <w:color w:val="000000"/>
          <w:sz w:val="28"/>
          <w:szCs w:val="28"/>
        </w:rPr>
        <w:t>Атон-Нск</w:t>
      </w:r>
      <w:proofErr w:type="spellEnd"/>
      <w:r w:rsidR="000A76B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0A76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6B0">
        <w:rPr>
          <w:rFonts w:ascii="Times New Roman" w:hAnsi="Times New Roman" w:cs="Times New Roman"/>
          <w:color w:val="000000"/>
          <w:spacing w:val="7"/>
          <w:sz w:val="28"/>
          <w:szCs w:val="28"/>
        </w:rPr>
        <w:t>(сокращенное наименование по уставу:</w:t>
      </w:r>
      <w:proofErr w:type="gramEnd"/>
      <w:r w:rsidR="000A76B0" w:rsidRPr="000A76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0A76B0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ООО «</w:t>
      </w:r>
      <w:proofErr w:type="spellStart"/>
      <w:r w:rsidR="000A76B0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Атон-Нск</w:t>
      </w:r>
      <w:proofErr w:type="spellEnd"/>
      <w:r w:rsidR="000A76B0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0A76B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46A3D" w:rsidRDefault="00246A3D" w:rsidP="00603AE4">
      <w:pPr>
        <w:pStyle w:val="ConsNormal"/>
        <w:tabs>
          <w:tab w:val="left" w:pos="851"/>
        </w:tabs>
        <w:ind w:firstLine="900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DA36C9">
        <w:rPr>
          <w:rFonts w:ascii="Times New Roman" w:hAnsi="Times New Roman" w:cs="Times New Roman"/>
          <w:b/>
          <w:sz w:val="28"/>
          <w:szCs w:val="28"/>
        </w:rPr>
        <w:t>Учредителем</w:t>
      </w:r>
      <w:r w:rsidR="00E46B8F" w:rsidRPr="00DA36C9">
        <w:rPr>
          <w:rFonts w:ascii="Times New Roman" w:hAnsi="Times New Roman"/>
          <w:b/>
          <w:sz w:val="28"/>
          <w:szCs w:val="28"/>
        </w:rPr>
        <w:t xml:space="preserve"> </w:t>
      </w:r>
      <w:r w:rsidR="000A76B0" w:rsidRPr="00DA36C9">
        <w:rPr>
          <w:rFonts w:ascii="Times New Roman" w:hAnsi="Times New Roman" w:cs="Times New Roman"/>
          <w:b/>
          <w:bCs/>
          <w:sz w:val="28"/>
          <w:szCs w:val="28"/>
        </w:rPr>
        <w:t xml:space="preserve">Общества с ограниченной ответственностью </w:t>
      </w:r>
      <w:r w:rsidR="000A76B0" w:rsidRPr="00DA36C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A76B0" w:rsidRPr="00DA36C9">
        <w:rPr>
          <w:rFonts w:ascii="Times New Roman" w:hAnsi="Times New Roman" w:cs="Times New Roman"/>
          <w:b/>
          <w:sz w:val="28"/>
          <w:szCs w:val="28"/>
        </w:rPr>
        <w:t>Атон-Нск</w:t>
      </w:r>
      <w:proofErr w:type="spellEnd"/>
      <w:r w:rsidR="00E46B8F" w:rsidRPr="00DA36C9">
        <w:rPr>
          <w:rFonts w:ascii="Times New Roman" w:hAnsi="Times New Roman"/>
          <w:b/>
          <w:sz w:val="28"/>
          <w:szCs w:val="28"/>
        </w:rPr>
        <w:t>»</w:t>
      </w:r>
      <w:r w:rsidR="00603AE4" w:rsidRPr="00DA36C9">
        <w:rPr>
          <w:rFonts w:ascii="Times New Roman" w:hAnsi="Times New Roman"/>
          <w:sz w:val="28"/>
          <w:szCs w:val="28"/>
        </w:rPr>
        <w:t xml:space="preserve"> </w:t>
      </w:r>
      <w:r w:rsidRPr="00DA36C9">
        <w:rPr>
          <w:rFonts w:ascii="Times New Roman" w:hAnsi="Times New Roman" w:cs="Times New Roman"/>
          <w:spacing w:val="7"/>
          <w:sz w:val="28"/>
          <w:szCs w:val="28"/>
        </w:rPr>
        <w:t>является:</w:t>
      </w:r>
      <w:r w:rsidR="00E46B8F" w:rsidRPr="00DA36C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</w:p>
    <w:p w:rsidR="00DA36C9" w:rsidRPr="00DA36C9" w:rsidRDefault="00DA36C9" w:rsidP="00DA36C9">
      <w:pPr>
        <w:pStyle w:val="ConsNormal"/>
        <w:numPr>
          <w:ilvl w:val="0"/>
          <w:numId w:val="7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7"/>
          <w:sz w:val="28"/>
          <w:szCs w:val="28"/>
        </w:rPr>
        <w:t>Щепанкевич</w:t>
      </w:r>
      <w:proofErr w:type="spellEnd"/>
      <w:r>
        <w:rPr>
          <w:rFonts w:ascii="Times New Roman" w:hAnsi="Times New Roman" w:cs="Times New Roman"/>
          <w:spacing w:val="7"/>
          <w:sz w:val="28"/>
          <w:szCs w:val="28"/>
        </w:rPr>
        <w:t xml:space="preserve"> Сергей Сергеевич</w:t>
      </w:r>
    </w:p>
    <w:p w:rsidR="00DA36C9" w:rsidRPr="00DA36C9" w:rsidRDefault="00DA36C9" w:rsidP="00DA36C9">
      <w:pPr>
        <w:pStyle w:val="ConsNormal"/>
        <w:numPr>
          <w:ilvl w:val="0"/>
          <w:numId w:val="7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7"/>
          <w:sz w:val="28"/>
          <w:szCs w:val="28"/>
        </w:rPr>
        <w:t>Жмырев</w:t>
      </w:r>
      <w:proofErr w:type="spellEnd"/>
      <w:r>
        <w:rPr>
          <w:rFonts w:ascii="Times New Roman" w:hAnsi="Times New Roman" w:cs="Times New Roman"/>
          <w:spacing w:val="7"/>
          <w:sz w:val="28"/>
          <w:szCs w:val="28"/>
        </w:rPr>
        <w:t xml:space="preserve"> Владимир Александрович</w:t>
      </w:r>
    </w:p>
    <w:p w:rsidR="00DA36C9" w:rsidRPr="00DA36C9" w:rsidRDefault="00DA36C9" w:rsidP="00DA36C9">
      <w:pPr>
        <w:pStyle w:val="ConsNormal"/>
        <w:numPr>
          <w:ilvl w:val="0"/>
          <w:numId w:val="7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7"/>
          <w:sz w:val="28"/>
          <w:szCs w:val="28"/>
        </w:rPr>
        <w:t>Чигвинцев Илья Сергеевич</w:t>
      </w:r>
    </w:p>
    <w:p w:rsidR="00DA36C9" w:rsidRPr="00DA36C9" w:rsidRDefault="00DA36C9" w:rsidP="00DA36C9">
      <w:pPr>
        <w:pStyle w:val="ConsNormal"/>
        <w:numPr>
          <w:ilvl w:val="0"/>
          <w:numId w:val="7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7"/>
          <w:sz w:val="28"/>
          <w:szCs w:val="28"/>
        </w:rPr>
        <w:t>Слугина</w:t>
      </w:r>
      <w:proofErr w:type="spellEnd"/>
      <w:r>
        <w:rPr>
          <w:rFonts w:ascii="Times New Roman" w:hAnsi="Times New Roman" w:cs="Times New Roman"/>
          <w:spacing w:val="7"/>
          <w:sz w:val="28"/>
          <w:szCs w:val="28"/>
        </w:rPr>
        <w:t xml:space="preserve"> Анастасия Борисовна</w:t>
      </w:r>
    </w:p>
    <w:p w:rsidR="00DA36C9" w:rsidRPr="00DA36C9" w:rsidRDefault="00DA36C9" w:rsidP="00DA36C9">
      <w:pPr>
        <w:pStyle w:val="ConsNormal"/>
        <w:numPr>
          <w:ilvl w:val="0"/>
          <w:numId w:val="7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7"/>
          <w:sz w:val="28"/>
          <w:szCs w:val="28"/>
        </w:rPr>
        <w:t>Головко Алексей Анатольевич</w:t>
      </w:r>
    </w:p>
    <w:p w:rsidR="00E46B8F" w:rsidRPr="000A76B0" w:rsidRDefault="00246A3D" w:rsidP="00603AE4">
      <w:pPr>
        <w:pStyle w:val="a5"/>
        <w:tabs>
          <w:tab w:val="left" w:pos="1134"/>
        </w:tabs>
        <w:ind w:left="0" w:firstLine="90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54350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Место фактического нахождения</w:t>
      </w:r>
      <w:r w:rsidR="00603AE4" w:rsidRPr="00154350">
        <w:rPr>
          <w:rFonts w:ascii="Times New Roman" w:hAnsi="Times New Roman"/>
          <w:sz w:val="28"/>
          <w:szCs w:val="28"/>
        </w:rPr>
        <w:t>:</w:t>
      </w:r>
      <w:r w:rsidR="00E46B8F" w:rsidRPr="00154350">
        <w:rPr>
          <w:rFonts w:ascii="Times New Roman" w:hAnsi="Times New Roman" w:cs="Times New Roman"/>
          <w:sz w:val="28"/>
          <w:szCs w:val="28"/>
        </w:rPr>
        <w:t xml:space="preserve"> </w:t>
      </w:r>
      <w:r w:rsidR="00154350">
        <w:rPr>
          <w:rFonts w:ascii="Times New Roman" w:hAnsi="Times New Roman" w:cs="Times New Roman"/>
          <w:sz w:val="28"/>
          <w:szCs w:val="28"/>
        </w:rPr>
        <w:t>Россия, г. Новосибирск</w:t>
      </w:r>
      <w:r w:rsidR="002E4A59">
        <w:rPr>
          <w:rFonts w:ascii="Times New Roman" w:hAnsi="Times New Roman" w:cs="Times New Roman"/>
          <w:sz w:val="28"/>
          <w:szCs w:val="28"/>
        </w:rPr>
        <w:t>, проспект Димитрова, 7 оф.305</w:t>
      </w:r>
    </w:p>
    <w:p w:rsidR="00246A3D" w:rsidRPr="00DA36C9" w:rsidRDefault="00603AE4" w:rsidP="00603AE4">
      <w:pPr>
        <w:pStyle w:val="a3"/>
        <w:ind w:firstLine="36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A36C9">
        <w:rPr>
          <w:rFonts w:ascii="Times New Roman" w:hAnsi="Times New Roman" w:cs="Times New Roman"/>
          <w:sz w:val="28"/>
          <w:szCs w:val="28"/>
        </w:rPr>
        <w:t xml:space="preserve">        </w:t>
      </w:r>
      <w:r w:rsidR="00246A3D" w:rsidRPr="00DA36C9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DA36C9" w:rsidRPr="00DA36C9">
        <w:rPr>
          <w:rFonts w:ascii="Alegreya Sans" w:hAnsi="Alegreya Sans"/>
          <w:sz w:val="28"/>
          <w:szCs w:val="28"/>
          <w:shd w:val="clear" w:color="auto" w:fill="FFFFFF"/>
        </w:rPr>
        <w:t>8-800-100-14-45 (звонок по России бесплатный); 246-12-00; 246-12-01</w:t>
      </w:r>
    </w:p>
    <w:p w:rsidR="00603AE4" w:rsidRPr="00DA36C9" w:rsidRDefault="002E4A59" w:rsidP="00603AE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6A3D" w:rsidRPr="00DA36C9">
        <w:rPr>
          <w:rFonts w:ascii="Times New Roman" w:hAnsi="Times New Roman" w:cs="Times New Roman"/>
          <w:sz w:val="28"/>
          <w:szCs w:val="28"/>
        </w:rPr>
        <w:t>Адрес сайта:</w:t>
      </w:r>
      <w:r w:rsidR="00603AE4" w:rsidRPr="00DA36C9">
        <w:rPr>
          <w:rFonts w:ascii="Times New Roman" w:hAnsi="Times New Roman" w:cs="Times New Roman"/>
          <w:sz w:val="28"/>
          <w:szCs w:val="28"/>
        </w:rPr>
        <w:t xml:space="preserve"> </w:t>
      </w:r>
      <w:r w:rsidR="00DA36C9" w:rsidRPr="00DA36C9">
        <w:rPr>
          <w:rFonts w:ascii="Times New Roman" w:hAnsi="Times New Roman" w:cs="Times New Roman"/>
          <w:sz w:val="28"/>
          <w:szCs w:val="28"/>
        </w:rPr>
        <w:t>https://ao.atonlab.ru/</w:t>
      </w:r>
    </w:p>
    <w:p w:rsidR="00DA36C9" w:rsidRDefault="00246A3D" w:rsidP="00DA36C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A36C9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DA3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A3D" w:rsidRPr="00DA36C9" w:rsidRDefault="00DA36C9" w:rsidP="00DA36C9">
      <w:pPr>
        <w:pStyle w:val="a3"/>
        <w:ind w:firstLine="708"/>
        <w:rPr>
          <w:rFonts w:ascii="Alegreya Sans" w:hAnsi="Alegreya Sans"/>
          <w:sz w:val="28"/>
          <w:szCs w:val="28"/>
          <w:shd w:val="clear" w:color="auto" w:fill="FFFFFF"/>
        </w:rPr>
      </w:pPr>
      <w:r>
        <w:rPr>
          <w:rFonts w:ascii="Alegreya Sans" w:hAnsi="Alegreya Sans"/>
          <w:sz w:val="28"/>
          <w:szCs w:val="28"/>
          <w:shd w:val="clear" w:color="auto" w:fill="FFFFFF"/>
        </w:rPr>
        <w:t>e-</w:t>
      </w:r>
      <w:r w:rsidRPr="00DA36C9">
        <w:rPr>
          <w:rFonts w:ascii="Alegreya Sans" w:hAnsi="Alegreya Sans"/>
          <w:sz w:val="28"/>
          <w:szCs w:val="28"/>
          <w:shd w:val="clear" w:color="auto" w:fill="FFFFFF"/>
        </w:rPr>
        <w:t>mail: </w:t>
      </w:r>
      <w:hyperlink r:id="rId7" w:tgtFrame="_self" w:history="1">
        <w:r w:rsidRPr="00DA36C9">
          <w:rPr>
            <w:rStyle w:val="a7"/>
            <w:rFonts w:ascii="Alegreya Sans" w:hAnsi="Alegreya Sans"/>
            <w:color w:val="auto"/>
            <w:sz w:val="28"/>
            <w:szCs w:val="28"/>
            <w:shd w:val="clear" w:color="auto" w:fill="FFFFFF"/>
          </w:rPr>
          <w:t>Olimpoks54@atonlab.ru</w:t>
        </w:r>
      </w:hyperlink>
      <w:r w:rsidRPr="00DA36C9">
        <w:rPr>
          <w:rFonts w:ascii="Alegreya Sans" w:hAnsi="Alegreya Sans"/>
          <w:sz w:val="28"/>
          <w:szCs w:val="28"/>
          <w:shd w:val="clear" w:color="auto" w:fill="FFFFFF"/>
        </w:rPr>
        <w:t>; </w:t>
      </w:r>
      <w:hyperlink r:id="rId8" w:tgtFrame="_self" w:history="1">
        <w:r w:rsidRPr="00DA36C9">
          <w:rPr>
            <w:rStyle w:val="a7"/>
            <w:rFonts w:ascii="Alegreya Sans" w:hAnsi="Alegreya Sans"/>
            <w:color w:val="auto"/>
            <w:sz w:val="28"/>
            <w:szCs w:val="28"/>
            <w:shd w:val="clear" w:color="auto" w:fill="FFFFFF"/>
          </w:rPr>
          <w:t>test54@atonlab.ru</w:t>
        </w:r>
      </w:hyperlink>
      <w:r w:rsidRPr="00DA36C9">
        <w:rPr>
          <w:rFonts w:ascii="Alegreya Sans" w:hAnsi="Alegreya Sans"/>
          <w:sz w:val="28"/>
          <w:szCs w:val="28"/>
          <w:shd w:val="clear" w:color="auto" w:fill="FFFFFF"/>
        </w:rPr>
        <w:t>; </w:t>
      </w:r>
      <w:hyperlink r:id="rId9" w:tgtFrame="_self" w:history="1">
        <w:r w:rsidRPr="00DA36C9">
          <w:rPr>
            <w:rStyle w:val="a7"/>
            <w:rFonts w:ascii="Alegreya Sans" w:hAnsi="Alegreya Sans"/>
            <w:color w:val="auto"/>
            <w:sz w:val="28"/>
            <w:szCs w:val="28"/>
            <w:shd w:val="clear" w:color="auto" w:fill="FFFFFF"/>
          </w:rPr>
          <w:t>academy54@atonlab.ru</w:t>
        </w:r>
      </w:hyperlink>
    </w:p>
    <w:p w:rsidR="00246A3D" w:rsidRDefault="00246A3D" w:rsidP="00DA36C9">
      <w:pPr>
        <w:spacing w:after="0" w:line="281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64C7" w:rsidRDefault="000B64C7" w:rsidP="00246A3D">
      <w:pPr>
        <w:spacing w:after="0" w:line="281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B64C7" w:rsidRPr="00243E91" w:rsidRDefault="000B64C7" w:rsidP="00246A3D">
      <w:pPr>
        <w:spacing w:after="0" w:line="281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A3D" w:rsidRPr="00AA083E" w:rsidRDefault="002E4A59" w:rsidP="002E4A59">
      <w:pPr>
        <w:pStyle w:val="a5"/>
        <w:tabs>
          <w:tab w:val="left" w:pos="944"/>
        </w:tabs>
        <w:spacing w:after="0" w:line="240" w:lineRule="auto"/>
        <w:ind w:left="7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246A3D" w:rsidRPr="00AA083E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Организационно-правовое обеспечен</w:t>
      </w:r>
      <w:r w:rsidR="00246A3D">
        <w:rPr>
          <w:rFonts w:ascii="Times New Roman" w:eastAsia="Times New Roman" w:hAnsi="Times New Roman" w:cs="Times New Roman"/>
          <w:b/>
          <w:bCs/>
          <w:sz w:val="28"/>
          <w:szCs w:val="28"/>
        </w:rPr>
        <w:t>ие образовательной деятельности</w:t>
      </w:r>
    </w:p>
    <w:p w:rsidR="00246A3D" w:rsidRPr="00243E91" w:rsidRDefault="00246A3D" w:rsidP="00246A3D">
      <w:pPr>
        <w:spacing w:after="0" w:line="281" w:lineRule="exac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A3D" w:rsidRDefault="00246A3D" w:rsidP="00246A3D">
      <w:pPr>
        <w:spacing w:after="0" w:line="240" w:lineRule="auto"/>
        <w:ind w:left="144" w:right="2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нормативно-правовым документом</w:t>
      </w:r>
      <w:r w:rsidRPr="00EA103E">
        <w:rPr>
          <w:rFonts w:ascii="Times New Roman" w:hAnsi="Times New Roman" w:cs="Times New Roman"/>
          <w:sz w:val="28"/>
          <w:szCs w:val="28"/>
        </w:rPr>
        <w:t xml:space="preserve"> </w:t>
      </w:r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ООО «</w:t>
      </w:r>
      <w:proofErr w:type="spellStart"/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Атон-Нск</w:t>
      </w:r>
      <w:proofErr w:type="spellEnd"/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E46B8F" w:rsidRPr="000B3A7D">
        <w:rPr>
          <w:rFonts w:ascii="Times New Roman" w:hAnsi="Times New Roman" w:cs="Times New Roman"/>
          <w:sz w:val="28"/>
          <w:szCs w:val="28"/>
        </w:rPr>
        <w:t xml:space="preserve">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Устав,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r w:rsidR="00C8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внеочередным общим собранием  участников </w:t>
      </w:r>
      <w:r w:rsidR="00C8757B">
        <w:rPr>
          <w:rFonts w:ascii="Times New Roman" w:hAnsi="Times New Roman"/>
          <w:sz w:val="28"/>
          <w:szCs w:val="28"/>
        </w:rPr>
        <w:t xml:space="preserve"> от </w:t>
      </w:r>
      <w:r w:rsidR="00C8757B">
        <w:rPr>
          <w:rFonts w:ascii="Times New Roman" w:hAnsi="Times New Roman" w:cs="Times New Roman"/>
          <w:sz w:val="28"/>
          <w:szCs w:val="28"/>
        </w:rPr>
        <w:t>16.02.2021г.</w:t>
      </w:r>
    </w:p>
    <w:p w:rsidR="00246A3D" w:rsidRPr="00154350" w:rsidRDefault="00246A3D" w:rsidP="00246A3D">
      <w:pPr>
        <w:spacing w:after="0" w:line="240" w:lineRule="auto"/>
        <w:ind w:left="144" w:right="20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0687">
        <w:rPr>
          <w:rFonts w:ascii="Times New Roman" w:hAnsi="Times New Roman" w:cs="Times New Roman"/>
          <w:sz w:val="28"/>
          <w:szCs w:val="28"/>
        </w:rPr>
        <w:t>Документом, на основании которог</w:t>
      </w:r>
      <w:proofErr w:type="gramStart"/>
      <w:r w:rsidRPr="00860687">
        <w:rPr>
          <w:rFonts w:ascii="Times New Roman" w:hAnsi="Times New Roman" w:cs="Times New Roman"/>
          <w:sz w:val="28"/>
          <w:szCs w:val="28"/>
        </w:rPr>
        <w:t>о</w:t>
      </w:r>
      <w:r w:rsidR="00E46B8F" w:rsidRPr="00E46B8F">
        <w:rPr>
          <w:rFonts w:ascii="Times New Roman" w:hAnsi="Times New Roman"/>
          <w:sz w:val="28"/>
          <w:szCs w:val="28"/>
        </w:rPr>
        <w:t xml:space="preserve"> </w:t>
      </w:r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ООО</w:t>
      </w:r>
      <w:proofErr w:type="gramEnd"/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Атон-Нск</w:t>
      </w:r>
      <w:proofErr w:type="spellEnd"/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C8757B" w:rsidRPr="000B3A7D">
        <w:rPr>
          <w:rFonts w:ascii="Times New Roman" w:hAnsi="Times New Roman" w:cs="Times New Roman"/>
          <w:sz w:val="28"/>
          <w:szCs w:val="28"/>
        </w:rPr>
        <w:t xml:space="preserve"> </w:t>
      </w:r>
      <w:r w:rsidRPr="00860687">
        <w:rPr>
          <w:rFonts w:ascii="Times New Roman" w:hAnsi="Times New Roman" w:cs="Times New Roman"/>
          <w:sz w:val="28"/>
          <w:szCs w:val="28"/>
        </w:rPr>
        <w:t xml:space="preserve">осуществляет образовательную деятельность, является </w:t>
      </w:r>
      <w:r w:rsidR="002E4A59">
        <w:rPr>
          <w:rFonts w:ascii="Times New Roman" w:hAnsi="Times New Roman" w:cs="Times New Roman"/>
          <w:sz w:val="28"/>
          <w:szCs w:val="28"/>
        </w:rPr>
        <w:t>Л</w:t>
      </w:r>
      <w:r w:rsidRPr="000B64C7">
        <w:rPr>
          <w:rFonts w:ascii="Times New Roman" w:hAnsi="Times New Roman" w:cs="Times New Roman"/>
          <w:sz w:val="28"/>
          <w:szCs w:val="28"/>
        </w:rPr>
        <w:t xml:space="preserve">ицензия на осуществление образовательной деятельности, выданная  Министерством  образования, науки и инновационной политики Новосибирской </w:t>
      </w:r>
      <w:r w:rsidRPr="00154350">
        <w:rPr>
          <w:rFonts w:ascii="Times New Roman" w:hAnsi="Times New Roman" w:cs="Times New Roman"/>
          <w:sz w:val="28"/>
          <w:szCs w:val="28"/>
        </w:rPr>
        <w:t>области</w:t>
      </w:r>
      <w:r w:rsidR="00CF0563" w:rsidRPr="00154350">
        <w:rPr>
          <w:rFonts w:ascii="Times New Roman" w:hAnsi="Times New Roman" w:cs="Times New Roman"/>
          <w:sz w:val="28"/>
          <w:szCs w:val="28"/>
        </w:rPr>
        <w:t xml:space="preserve"> </w:t>
      </w:r>
      <w:r w:rsidRPr="00154350">
        <w:rPr>
          <w:rFonts w:ascii="Times New Roman" w:hAnsi="Times New Roman" w:cs="Times New Roman"/>
          <w:sz w:val="28"/>
          <w:szCs w:val="28"/>
        </w:rPr>
        <w:t xml:space="preserve"> от</w:t>
      </w:r>
      <w:r w:rsidR="00154350">
        <w:rPr>
          <w:rFonts w:ascii="Times New Roman" w:hAnsi="Times New Roman" w:cs="Times New Roman"/>
          <w:sz w:val="28"/>
          <w:szCs w:val="28"/>
        </w:rPr>
        <w:t xml:space="preserve"> 27.04.2021</w:t>
      </w:r>
      <w:r w:rsidR="00C8757B" w:rsidRPr="00154350">
        <w:rPr>
          <w:rFonts w:ascii="Times New Roman" w:hAnsi="Times New Roman" w:cs="Times New Roman"/>
          <w:sz w:val="28"/>
          <w:szCs w:val="28"/>
        </w:rPr>
        <w:t xml:space="preserve"> </w:t>
      </w:r>
      <w:r w:rsidR="000B64C7" w:rsidRPr="00154350">
        <w:rPr>
          <w:rFonts w:ascii="Times New Roman" w:hAnsi="Times New Roman" w:cs="Times New Roman"/>
          <w:sz w:val="28"/>
          <w:szCs w:val="28"/>
        </w:rPr>
        <w:t>г.</w:t>
      </w:r>
      <w:r w:rsidRPr="00154350">
        <w:rPr>
          <w:rFonts w:ascii="Times New Roman" w:hAnsi="Times New Roman" w:cs="Times New Roman"/>
          <w:sz w:val="28"/>
          <w:szCs w:val="28"/>
        </w:rPr>
        <w:t xml:space="preserve"> №</w:t>
      </w:r>
      <w:r w:rsidR="0055757F" w:rsidRPr="00154350">
        <w:rPr>
          <w:rFonts w:ascii="Times New Roman" w:hAnsi="Times New Roman" w:cs="Times New Roman"/>
          <w:sz w:val="28"/>
          <w:szCs w:val="28"/>
        </w:rPr>
        <w:t>.</w:t>
      </w:r>
      <w:r w:rsidR="00154350">
        <w:rPr>
          <w:rFonts w:ascii="Times New Roman" w:hAnsi="Times New Roman" w:cs="Times New Roman"/>
          <w:sz w:val="28"/>
          <w:szCs w:val="28"/>
        </w:rPr>
        <w:t xml:space="preserve"> 11902</w:t>
      </w:r>
    </w:p>
    <w:p w:rsidR="00246A3D" w:rsidRPr="00243E91" w:rsidRDefault="00246A3D" w:rsidP="00246A3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</w:t>
      </w:r>
      <w:proofErr w:type="gramStart"/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ООО</w:t>
      </w:r>
      <w:proofErr w:type="gramEnd"/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Атон-Нск</w:t>
      </w:r>
      <w:proofErr w:type="spellEnd"/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C8757B" w:rsidRPr="000B3A7D">
        <w:rPr>
          <w:rFonts w:ascii="Times New Roman" w:hAnsi="Times New Roman" w:cs="Times New Roman"/>
          <w:sz w:val="28"/>
          <w:szCs w:val="28"/>
        </w:rPr>
        <w:t xml:space="preserve"> </w:t>
      </w:r>
      <w:r w:rsidRPr="00AA083E">
        <w:rPr>
          <w:rFonts w:ascii="Times New Roman" w:hAnsi="Times New Roman" w:cs="Times New Roman"/>
          <w:sz w:val="28"/>
          <w:szCs w:val="28"/>
        </w:rPr>
        <w:t xml:space="preserve">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C8757B" w:rsidRPr="00C8757B" w:rsidRDefault="00C8757B" w:rsidP="00C8757B">
      <w:pPr>
        <w:numPr>
          <w:ilvl w:val="0"/>
          <w:numId w:val="1"/>
        </w:numPr>
        <w:tabs>
          <w:tab w:val="left" w:pos="504"/>
        </w:tabs>
        <w:spacing w:after="0" w:line="240" w:lineRule="auto"/>
        <w:rPr>
          <w:rFonts w:ascii="Times New Roman" w:eastAsia="Wingdings" w:hAnsi="Times New Roman" w:cs="Times New Roman"/>
          <w:sz w:val="28"/>
          <w:szCs w:val="28"/>
          <w:lang w:eastAsia="ru-RU"/>
        </w:rPr>
      </w:pPr>
      <w:r w:rsidRPr="00EA10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</w:t>
      </w:r>
      <w:r w:rsidRPr="00C87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B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Обшества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6A3D" w:rsidRPr="00871EC7" w:rsidRDefault="00246A3D" w:rsidP="00246A3D">
      <w:pPr>
        <w:numPr>
          <w:ilvl w:val="0"/>
          <w:numId w:val="1"/>
        </w:numPr>
        <w:tabs>
          <w:tab w:val="left" w:pos="504"/>
        </w:tabs>
        <w:spacing w:after="0" w:line="240" w:lineRule="auto"/>
        <w:rPr>
          <w:rFonts w:ascii="Times New Roman" w:eastAsia="Wingdings" w:hAnsi="Times New Roman" w:cs="Times New Roman"/>
          <w:sz w:val="28"/>
          <w:szCs w:val="28"/>
          <w:lang w:eastAsia="ru-RU"/>
        </w:rPr>
      </w:pPr>
      <w:r w:rsidRPr="00871EC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акты;</w:t>
      </w:r>
    </w:p>
    <w:p w:rsidR="00246A3D" w:rsidRPr="00871EC7" w:rsidRDefault="00246A3D" w:rsidP="00246A3D">
      <w:pPr>
        <w:numPr>
          <w:ilvl w:val="0"/>
          <w:numId w:val="1"/>
        </w:numPr>
        <w:tabs>
          <w:tab w:val="left" w:pos="504"/>
        </w:tabs>
        <w:spacing w:after="0" w:line="240" w:lineRule="auto"/>
        <w:rPr>
          <w:rFonts w:ascii="Times New Roman" w:eastAsia="Wingdings" w:hAnsi="Times New Roman" w:cs="Times New Roman"/>
          <w:sz w:val="28"/>
          <w:szCs w:val="28"/>
          <w:lang w:eastAsia="ru-RU"/>
        </w:rPr>
      </w:pPr>
      <w:r w:rsidRPr="00871E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договоры;</w:t>
      </w:r>
    </w:p>
    <w:p w:rsidR="00246A3D" w:rsidRPr="00243E91" w:rsidRDefault="00246A3D" w:rsidP="00246A3D">
      <w:pPr>
        <w:numPr>
          <w:ilvl w:val="0"/>
          <w:numId w:val="1"/>
        </w:numPr>
        <w:tabs>
          <w:tab w:val="left" w:pos="504"/>
        </w:tabs>
        <w:spacing w:after="0" w:line="240" w:lineRule="auto"/>
        <w:rPr>
          <w:rFonts w:ascii="Times New Roman" w:eastAsia="Wingdings" w:hAnsi="Times New Roman" w:cs="Times New Roman"/>
          <w:sz w:val="28"/>
          <w:szCs w:val="28"/>
          <w:lang w:eastAsia="ru-RU"/>
        </w:rPr>
      </w:pPr>
      <w:r w:rsidRPr="00871E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работников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A3D" w:rsidRPr="00243E91" w:rsidRDefault="00246A3D" w:rsidP="00246A3D">
      <w:pPr>
        <w:spacing w:after="0" w:line="276" w:lineRule="exact"/>
        <w:rPr>
          <w:rFonts w:ascii="Times New Roman" w:eastAsia="Wingdings" w:hAnsi="Times New Roman" w:cs="Times New Roman"/>
          <w:sz w:val="28"/>
          <w:szCs w:val="28"/>
          <w:lang w:eastAsia="ru-RU"/>
        </w:rPr>
      </w:pPr>
    </w:p>
    <w:p w:rsidR="00246A3D" w:rsidRPr="00243E91" w:rsidRDefault="00246A3D" w:rsidP="00246A3D">
      <w:pPr>
        <w:numPr>
          <w:ilvl w:val="1"/>
          <w:numId w:val="1"/>
        </w:numPr>
        <w:tabs>
          <w:tab w:val="left" w:pos="924"/>
        </w:tabs>
        <w:spacing w:after="0" w:line="240" w:lineRule="auto"/>
        <w:ind w:left="924" w:hanging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ООО «</w:t>
      </w:r>
      <w:proofErr w:type="spellStart"/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Атон-Нск</w:t>
      </w:r>
      <w:proofErr w:type="spellEnd"/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C8757B" w:rsidRPr="000B3A7D">
        <w:rPr>
          <w:rFonts w:ascii="Times New Roman" w:hAnsi="Times New Roman" w:cs="Times New Roman"/>
          <w:sz w:val="28"/>
          <w:szCs w:val="28"/>
        </w:rPr>
        <w:t xml:space="preserve"> </w:t>
      </w:r>
      <w:r w:rsidR="00C8757B" w:rsidRPr="00AA083E">
        <w:rPr>
          <w:rFonts w:ascii="Times New Roman" w:hAnsi="Times New Roman" w:cs="Times New Roman"/>
          <w:sz w:val="28"/>
          <w:szCs w:val="28"/>
        </w:rPr>
        <w:t xml:space="preserve">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локальные акты:</w:t>
      </w:r>
    </w:p>
    <w:p w:rsidR="00246A3D" w:rsidRPr="00243E91" w:rsidRDefault="00246A3D" w:rsidP="00246A3D">
      <w:pPr>
        <w:numPr>
          <w:ilvl w:val="0"/>
          <w:numId w:val="1"/>
        </w:numPr>
        <w:tabs>
          <w:tab w:val="left" w:pos="504"/>
        </w:tabs>
        <w:spacing w:after="0" w:line="240" w:lineRule="auto"/>
        <w:ind w:left="504" w:hanging="362"/>
        <w:jc w:val="both"/>
        <w:rPr>
          <w:rFonts w:ascii="Times New Roman" w:eastAsia="Wingdings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регламентирующие деятельность органов самоуправления;</w:t>
      </w:r>
    </w:p>
    <w:p w:rsidR="00246A3D" w:rsidRPr="00243E91" w:rsidRDefault="00246A3D" w:rsidP="00246A3D">
      <w:pPr>
        <w:numPr>
          <w:ilvl w:val="0"/>
          <w:numId w:val="1"/>
        </w:numPr>
        <w:tabs>
          <w:tab w:val="left" w:pos="504"/>
        </w:tabs>
        <w:spacing w:after="0" w:line="240" w:lineRule="auto"/>
        <w:ind w:left="504" w:right="20" w:hanging="362"/>
        <w:jc w:val="both"/>
        <w:rPr>
          <w:rFonts w:ascii="Times New Roman" w:eastAsia="Wingdings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регулирующие образовательный процесс, взаимоотношения участников образовательного процесса;</w:t>
      </w:r>
    </w:p>
    <w:p w:rsidR="00246A3D" w:rsidRPr="00243E91" w:rsidRDefault="00246A3D" w:rsidP="00246A3D">
      <w:pPr>
        <w:numPr>
          <w:ilvl w:val="0"/>
          <w:numId w:val="1"/>
        </w:numPr>
        <w:tabs>
          <w:tab w:val="left" w:pos="504"/>
        </w:tabs>
        <w:spacing w:after="0" w:line="240" w:lineRule="auto"/>
        <w:ind w:left="504" w:hanging="362"/>
        <w:jc w:val="both"/>
        <w:rPr>
          <w:rFonts w:ascii="Times New Roman" w:eastAsia="Wingdings" w:hAnsi="Times New Roman" w:cs="Times New Roman"/>
          <w:sz w:val="28"/>
          <w:szCs w:val="28"/>
          <w:lang w:eastAsia="ru-RU"/>
        </w:rPr>
      </w:pP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регулирующие трудовые отношения.</w:t>
      </w:r>
    </w:p>
    <w:p w:rsidR="00246A3D" w:rsidRPr="00243E91" w:rsidRDefault="00246A3D" w:rsidP="00246A3D">
      <w:pPr>
        <w:spacing w:after="0" w:line="276" w:lineRule="exac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A3D" w:rsidRPr="00243E91" w:rsidRDefault="00246A3D" w:rsidP="00246A3D">
      <w:pPr>
        <w:spacing w:after="0" w:line="238" w:lineRule="auto"/>
        <w:ind w:left="144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51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ормативно-правовая и организационно-распорядительная документация</w:t>
      </w:r>
      <w:r w:rsidRPr="00EA103E">
        <w:rPr>
          <w:rFonts w:ascii="Times New Roman" w:hAnsi="Times New Roman" w:cs="Times New Roman"/>
          <w:sz w:val="28"/>
          <w:szCs w:val="28"/>
        </w:rPr>
        <w:t xml:space="preserve"> </w:t>
      </w:r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ООО «</w:t>
      </w:r>
      <w:proofErr w:type="spellStart"/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Атон-Нск</w:t>
      </w:r>
      <w:proofErr w:type="spellEnd"/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C8757B" w:rsidRPr="000B3A7D">
        <w:rPr>
          <w:rFonts w:ascii="Times New Roman" w:hAnsi="Times New Roman" w:cs="Times New Roman"/>
          <w:sz w:val="28"/>
          <w:szCs w:val="28"/>
        </w:rPr>
        <w:t xml:space="preserve"> </w:t>
      </w:r>
      <w:r w:rsidR="00C8757B" w:rsidRPr="00AA083E">
        <w:rPr>
          <w:rFonts w:ascii="Times New Roman" w:hAnsi="Times New Roman" w:cs="Times New Roman"/>
          <w:sz w:val="28"/>
          <w:szCs w:val="28"/>
        </w:rPr>
        <w:t xml:space="preserve">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ействующему законодательству Российской Федерации.</w:t>
      </w:r>
    </w:p>
    <w:p w:rsidR="00246A3D" w:rsidRPr="00243E91" w:rsidRDefault="00246A3D" w:rsidP="00246A3D">
      <w:pPr>
        <w:spacing w:after="0" w:line="2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A3D" w:rsidRPr="00703D04" w:rsidRDefault="00246A3D" w:rsidP="00246A3D">
      <w:pPr>
        <w:spacing w:after="0"/>
        <w:ind w:left="144" w:firstLine="5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A3D" w:rsidRDefault="002E4A59" w:rsidP="002E4A59">
      <w:pPr>
        <w:pStyle w:val="a5"/>
        <w:spacing w:after="0" w:line="240" w:lineRule="auto"/>
        <w:ind w:left="785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246A3D" w:rsidRPr="00703D04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и система управления</w:t>
      </w:r>
    </w:p>
    <w:p w:rsidR="00246A3D" w:rsidRPr="009A1BC2" w:rsidRDefault="00246A3D" w:rsidP="00246A3D">
      <w:pPr>
        <w:spacing w:after="0" w:line="240" w:lineRule="auto"/>
        <w:ind w:left="360" w:righ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6A3D" w:rsidRPr="00EA103E" w:rsidRDefault="00246A3D" w:rsidP="00246A3D">
      <w:pPr>
        <w:pStyle w:val="a5"/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03E">
        <w:rPr>
          <w:rFonts w:ascii="Times New Roman" w:hAnsi="Times New Roman" w:cs="Times New Roman"/>
          <w:sz w:val="28"/>
          <w:szCs w:val="28"/>
        </w:rPr>
        <w:t xml:space="preserve">Высшим органом управления </w:t>
      </w:r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ООО «</w:t>
      </w:r>
      <w:proofErr w:type="spellStart"/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Атон-Нск</w:t>
      </w:r>
      <w:proofErr w:type="spellEnd"/>
      <w:r w:rsidR="00C8757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C8757B" w:rsidRPr="000B3A7D">
        <w:rPr>
          <w:rFonts w:ascii="Times New Roman" w:hAnsi="Times New Roman" w:cs="Times New Roman"/>
          <w:sz w:val="28"/>
          <w:szCs w:val="28"/>
        </w:rPr>
        <w:t xml:space="preserve"> </w:t>
      </w:r>
      <w:r w:rsidR="00C8757B" w:rsidRPr="00AA083E">
        <w:rPr>
          <w:rFonts w:ascii="Times New Roman" w:hAnsi="Times New Roman" w:cs="Times New Roman"/>
          <w:sz w:val="28"/>
          <w:szCs w:val="28"/>
        </w:rPr>
        <w:t xml:space="preserve"> </w:t>
      </w:r>
      <w:r w:rsidRPr="0012192B">
        <w:rPr>
          <w:rFonts w:ascii="Times New Roman" w:hAnsi="Times New Roman" w:cs="Times New Roman"/>
          <w:sz w:val="28"/>
          <w:szCs w:val="28"/>
        </w:rPr>
        <w:t>является</w:t>
      </w:r>
      <w:r w:rsidR="00A6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собрание участников Общества</w:t>
      </w:r>
      <w:r w:rsidR="00CF05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F3D" w:rsidRDefault="00246A3D" w:rsidP="00A66B1E">
      <w:pPr>
        <w:pStyle w:val="a5"/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A103E">
        <w:rPr>
          <w:rFonts w:ascii="Times New Roman" w:hAnsi="Times New Roman" w:cs="Times New Roman"/>
          <w:sz w:val="28"/>
          <w:szCs w:val="28"/>
        </w:rPr>
        <w:t xml:space="preserve">В компетенцию </w:t>
      </w:r>
      <w:r w:rsidR="00A6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 собрание участников Общества  относится </w:t>
      </w:r>
    </w:p>
    <w:p w:rsidR="00682F3D" w:rsidRDefault="00682F3D" w:rsidP="00682F3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основных направлений деятельности общества, а также принятие решения об участии в ассоциациях и других объединениях коммерческих организаций;</w:t>
      </w:r>
    </w:p>
    <w:p w:rsidR="00682F3D" w:rsidRDefault="00682F3D" w:rsidP="00682F3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устава общества, в том числе изменение размера уставного капитала общества</w:t>
      </w:r>
      <w:r w:rsidR="00630C5E">
        <w:rPr>
          <w:rFonts w:ascii="Times New Roman" w:hAnsi="Times New Roman" w:cs="Times New Roman"/>
          <w:sz w:val="28"/>
          <w:szCs w:val="28"/>
        </w:rPr>
        <w:t>;</w:t>
      </w:r>
    </w:p>
    <w:p w:rsidR="00630C5E" w:rsidRDefault="00630C5E" w:rsidP="00682F3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исполнительных органов общества и досрочное прекращение их полномочий, а также принятие решения о передаче полномочий единоличного исполнительного органа общества управляющего и условий договора с ним;</w:t>
      </w:r>
    </w:p>
    <w:p w:rsidR="00630C5E" w:rsidRDefault="00630C5E" w:rsidP="00682F3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и досрочное прекращение полномочий ревизионной комиссии (ревизора) общества;</w:t>
      </w:r>
    </w:p>
    <w:p w:rsidR="00630C5E" w:rsidRDefault="00630C5E" w:rsidP="00682F3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годовых отчетов и годовых бухгалтерских балансов;</w:t>
      </w:r>
    </w:p>
    <w:p w:rsidR="00630C5E" w:rsidRDefault="00630C5E" w:rsidP="00682F3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распределении чистой прибыли общества между участниками общества;</w:t>
      </w:r>
    </w:p>
    <w:p w:rsidR="00630C5E" w:rsidRDefault="00630C5E" w:rsidP="00682F3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(принятие) документов, регулирующих внутреннюю деятельность общества (внутренних документов общества;</w:t>
      </w:r>
    </w:p>
    <w:p w:rsidR="00630C5E" w:rsidRDefault="00630C5E" w:rsidP="00682F3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размещении обществом облигаций и иных эмиссионных ценных бумаг;</w:t>
      </w:r>
    </w:p>
    <w:p w:rsidR="00630C5E" w:rsidRDefault="00630C5E" w:rsidP="00682F3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аудиторской проверки, утверждение аудитора и определение размера оплаты его услуг;</w:t>
      </w:r>
    </w:p>
    <w:p w:rsidR="00630C5E" w:rsidRDefault="00630C5E" w:rsidP="00682F3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реорганизации или ликвидации общества;</w:t>
      </w:r>
    </w:p>
    <w:p w:rsidR="00630C5E" w:rsidRDefault="00630C5E" w:rsidP="00682F3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ликвидационной комиссии и утверждение ликвидационных балансов;</w:t>
      </w:r>
    </w:p>
    <w:p w:rsidR="00630C5E" w:rsidRDefault="00630C5E" w:rsidP="00682F3D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иных вопросов, предусмотренных Федеральным законом «Об обществах с огра</w:t>
      </w:r>
      <w:r w:rsidR="002E4A59">
        <w:rPr>
          <w:rFonts w:ascii="Times New Roman" w:hAnsi="Times New Roman" w:cs="Times New Roman"/>
          <w:sz w:val="28"/>
          <w:szCs w:val="28"/>
        </w:rPr>
        <w:t>ниченной ответственностью» или У</w:t>
      </w:r>
      <w:r>
        <w:rPr>
          <w:rFonts w:ascii="Times New Roman" w:hAnsi="Times New Roman" w:cs="Times New Roman"/>
          <w:sz w:val="28"/>
          <w:szCs w:val="28"/>
        </w:rPr>
        <w:t>ставом общест</w:t>
      </w:r>
      <w:r w:rsidR="008C23BB">
        <w:rPr>
          <w:rFonts w:ascii="Times New Roman" w:hAnsi="Times New Roman" w:cs="Times New Roman"/>
          <w:sz w:val="28"/>
          <w:szCs w:val="28"/>
        </w:rPr>
        <w:t>ва.</w:t>
      </w:r>
    </w:p>
    <w:p w:rsidR="008C23BB" w:rsidRDefault="008C23BB" w:rsidP="008C23BB">
      <w:pPr>
        <w:tabs>
          <w:tab w:val="left" w:pos="1134"/>
        </w:tabs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исключительной компетенции общего собрания участников Общества относятся:</w:t>
      </w:r>
    </w:p>
    <w:p w:rsidR="008C23BB" w:rsidRDefault="008C23BB" w:rsidP="008C23B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об участии в ассоциациях и других объединениях коммерческих организаций;</w:t>
      </w:r>
    </w:p>
    <w:p w:rsidR="008C23BB" w:rsidRDefault="008C23BB" w:rsidP="008C23B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устава Общества, в том числе изменение размера уставного капитала Общества;</w:t>
      </w:r>
    </w:p>
    <w:p w:rsidR="008C23BB" w:rsidRDefault="008C23BB" w:rsidP="008C23B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Образование исполнительных органов Общества и досрочное прекращение их полномочий, а также принятие решения о передаче полномочий единоличного исполнительного органа Общества управляющему</w:t>
      </w:r>
      <w:r w:rsidR="006A0E84">
        <w:rPr>
          <w:rFonts w:ascii="Times New Roman" w:hAnsi="Times New Roman" w:cs="Times New Roman"/>
          <w:sz w:val="28"/>
          <w:szCs w:val="28"/>
        </w:rPr>
        <w:t>, утверждение такого управляющего и условий договора с ним;</w:t>
      </w:r>
    </w:p>
    <w:p w:rsidR="006A0E84" w:rsidRDefault="006A0E84" w:rsidP="008C23B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и досрочное прекращение полномочий ревизора Общества;</w:t>
      </w:r>
    </w:p>
    <w:p w:rsidR="006A0E84" w:rsidRDefault="006A0E84" w:rsidP="008C23B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годовых отчетов и годовых бухгалтерских балансов;</w:t>
      </w:r>
    </w:p>
    <w:p w:rsidR="006A0E84" w:rsidRDefault="006A0E84" w:rsidP="008C23B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распределении чистой прибыли Общества между участниками Общества;</w:t>
      </w:r>
    </w:p>
    <w:p w:rsidR="006A0E84" w:rsidRDefault="006A0E84" w:rsidP="008C23B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размещении Обществом облигаций и иных эмиссионных ценных бумаг;</w:t>
      </w:r>
    </w:p>
    <w:p w:rsidR="006A0E84" w:rsidRDefault="006A0E84" w:rsidP="008C23B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аудиторской проверки, утверждение аудитора и определение размера оплаты его услуг;</w:t>
      </w:r>
    </w:p>
    <w:p w:rsidR="006A0E84" w:rsidRDefault="006A0E84" w:rsidP="008C23B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реорганизации или ликвидации Общества;</w:t>
      </w:r>
    </w:p>
    <w:p w:rsidR="006A0E84" w:rsidRDefault="006A0E84" w:rsidP="008C23B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ликвидационной комиссии и утверждение ликвидационных балансов;</w:t>
      </w:r>
    </w:p>
    <w:p w:rsidR="006A0E84" w:rsidRPr="008C23BB" w:rsidRDefault="006A0E84" w:rsidP="008C23B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иных вопросов, предусмотренных законом.</w:t>
      </w:r>
    </w:p>
    <w:p w:rsidR="006A0E84" w:rsidRDefault="006A0E84" w:rsidP="008C23BB">
      <w:pPr>
        <w:tabs>
          <w:tab w:val="left" w:pos="1134"/>
        </w:tabs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по вопросам, указанным в пунктах </w:t>
      </w:r>
      <w:r w:rsidR="00086A82">
        <w:rPr>
          <w:rFonts w:ascii="Times New Roman" w:eastAsia="Times New Roman" w:hAnsi="Times New Roman" w:cs="Times New Roman"/>
          <w:sz w:val="28"/>
          <w:szCs w:val="28"/>
          <w:lang w:eastAsia="ru-RU"/>
        </w:rPr>
        <w:t>2, 10 принимаются всеми участниками Общества единогласно. Остальные решения принимаются большинством голосов от общества числа голосов участников Общества, если необходимость большего числа голосов для принятия таких решений не предусмотрена законом.</w:t>
      </w:r>
    </w:p>
    <w:p w:rsidR="006A0E84" w:rsidRDefault="006A0E84" w:rsidP="008C23BB">
      <w:pPr>
        <w:tabs>
          <w:tab w:val="left" w:pos="1134"/>
        </w:tabs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E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общего собрания участников Общества принимаются открытым голосованием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E84" w:rsidRDefault="006A0E84" w:rsidP="008C23BB">
      <w:pPr>
        <w:tabs>
          <w:tab w:val="left" w:pos="1134"/>
        </w:tabs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отнесенные к исключительной компетенции общего собрания участников Общества, не могут быть переданы им на решение исполнительных органов Общества.</w:t>
      </w:r>
    </w:p>
    <w:p w:rsidR="006A0E84" w:rsidRPr="006A0E84" w:rsidRDefault="00086A82" w:rsidP="008C23BB">
      <w:pPr>
        <w:tabs>
          <w:tab w:val="left" w:pos="1134"/>
        </w:tabs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Очередное общее собрание участников Общества проводится не реже чем один раз в год. Очередное общее собрание участников Общества созывается Генеральным директором Общества.</w:t>
      </w:r>
    </w:p>
    <w:p w:rsidR="00997DFF" w:rsidRDefault="00A66B1E" w:rsidP="00A66B1E">
      <w:pPr>
        <w:pStyle w:val="a5"/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Единоличным  исполнительным органом </w:t>
      </w:r>
      <w:r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ООО «</w:t>
      </w:r>
      <w:proofErr w:type="spellStart"/>
      <w:r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Атон-Нск</w:t>
      </w:r>
      <w:proofErr w:type="spellEnd"/>
      <w:r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0B3A7D">
        <w:rPr>
          <w:rFonts w:ascii="Times New Roman" w:hAnsi="Times New Roman" w:cs="Times New Roman"/>
          <w:sz w:val="28"/>
          <w:szCs w:val="28"/>
        </w:rPr>
        <w:t xml:space="preserve"> </w:t>
      </w:r>
      <w:r w:rsidRPr="00AA083E">
        <w:rPr>
          <w:rFonts w:ascii="Times New Roman" w:hAnsi="Times New Roman" w:cs="Times New Roman"/>
          <w:sz w:val="28"/>
          <w:szCs w:val="28"/>
        </w:rPr>
        <w:t xml:space="preserve"> </w:t>
      </w:r>
      <w:r w:rsidR="002E4A59">
        <w:rPr>
          <w:rFonts w:ascii="Times New Roman" w:hAnsi="Times New Roman" w:cs="Times New Roman"/>
          <w:sz w:val="28"/>
          <w:szCs w:val="28"/>
        </w:rPr>
        <w:t xml:space="preserve"> является Г</w:t>
      </w:r>
      <w:r>
        <w:rPr>
          <w:rFonts w:ascii="Times New Roman" w:hAnsi="Times New Roman" w:cs="Times New Roman"/>
          <w:sz w:val="28"/>
          <w:szCs w:val="28"/>
        </w:rPr>
        <w:t>енеральный директор</w:t>
      </w:r>
      <w:r w:rsidR="00997DFF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A66B1E" w:rsidRDefault="00086A82" w:rsidP="00A66B1E">
      <w:pPr>
        <w:pStyle w:val="a5"/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Генеральный директор Общества избирается Общим собранием участников на срок не более трех лет, срок определяется Общим собранием участников. Порядок деятельности единоличного исполнительного органа общества и принятия им решений, его права и обязанности определяются действующим законодательством и договором, заключаемым с Обществом.</w:t>
      </w:r>
    </w:p>
    <w:p w:rsidR="00086A82" w:rsidRDefault="00086A82" w:rsidP="00A66B1E">
      <w:pPr>
        <w:pStyle w:val="a5"/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 Общества:</w:t>
      </w:r>
    </w:p>
    <w:p w:rsidR="00086A82" w:rsidRDefault="00086A82" w:rsidP="00086A82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доверенности действует от имени Общества, в том числе представляет его интересы и совершает сделки;</w:t>
      </w:r>
    </w:p>
    <w:p w:rsidR="00086A82" w:rsidRDefault="00095816" w:rsidP="00086A82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 доверенности на право представительства от имени Общества, в том числе доверенности с правом передоверия;</w:t>
      </w:r>
    </w:p>
    <w:p w:rsidR="00095816" w:rsidRDefault="00095816" w:rsidP="00086A82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Издает приказы о назначении на должности работников Общества, об их переводе и увольнении, применяет меры поощрения и налагает дисциплинарные взыскания;</w:t>
      </w:r>
    </w:p>
    <w:p w:rsidR="00095816" w:rsidRDefault="00095816" w:rsidP="00086A82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персональную ответственность за организацию работ и создание условий по защите государственной тайны в Обществе;</w:t>
      </w:r>
    </w:p>
    <w:p w:rsidR="00095816" w:rsidRDefault="00095816" w:rsidP="00086A82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Осуществляет иные полномочия, не отнесенные законом или Уставом Общества к компетенции Общего собрания Участников Общества.</w:t>
      </w:r>
    </w:p>
    <w:p w:rsidR="00095816" w:rsidRPr="00086A82" w:rsidRDefault="00095816" w:rsidP="00095816">
      <w:pPr>
        <w:pStyle w:val="a5"/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вправе передать по договору осуществление полномочий своего единоличного исполнительного органа управляющему.</w:t>
      </w:r>
    </w:p>
    <w:p w:rsidR="0009164B" w:rsidRDefault="0009164B" w:rsidP="00246A3D">
      <w:pPr>
        <w:pStyle w:val="a5"/>
        <w:tabs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r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ООО «</w:t>
      </w:r>
      <w:proofErr w:type="spellStart"/>
      <w:r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Атон-Нск</w:t>
      </w:r>
      <w:proofErr w:type="spellEnd"/>
      <w:r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0B3A7D">
        <w:rPr>
          <w:rFonts w:ascii="Times New Roman" w:hAnsi="Times New Roman" w:cs="Times New Roman"/>
          <w:sz w:val="28"/>
          <w:szCs w:val="28"/>
        </w:rPr>
        <w:t xml:space="preserve"> </w:t>
      </w:r>
      <w:r w:rsidR="002E4A59">
        <w:rPr>
          <w:rFonts w:ascii="Times New Roman" w:hAnsi="Times New Roman" w:cs="Times New Roman"/>
          <w:sz w:val="28"/>
          <w:szCs w:val="28"/>
        </w:rPr>
        <w:t xml:space="preserve"> на основания  приказа Г</w:t>
      </w:r>
      <w:r>
        <w:rPr>
          <w:rFonts w:ascii="Times New Roman" w:hAnsi="Times New Roman" w:cs="Times New Roman"/>
          <w:sz w:val="28"/>
          <w:szCs w:val="28"/>
        </w:rPr>
        <w:t xml:space="preserve">енерального директора  создан </w:t>
      </w:r>
      <w:r w:rsidRPr="00AA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Учебный  центр</w:t>
      </w:r>
      <w:r w:rsidRPr="000A76B0">
        <w:rPr>
          <w:rFonts w:ascii="Times New Roman" w:hAnsi="Times New Roman" w:cs="Times New Roman"/>
          <w:bCs/>
          <w:sz w:val="28"/>
          <w:szCs w:val="28"/>
        </w:rPr>
        <w:t xml:space="preserve"> «Академия Образования «</w:t>
      </w:r>
      <w:proofErr w:type="spellStart"/>
      <w:r w:rsidRPr="000A76B0">
        <w:rPr>
          <w:rFonts w:ascii="Times New Roman" w:hAnsi="Times New Roman" w:cs="Times New Roman"/>
          <w:bCs/>
          <w:sz w:val="28"/>
          <w:szCs w:val="28"/>
        </w:rPr>
        <w:t>Атон-Нск</w:t>
      </w:r>
      <w:proofErr w:type="spellEnd"/>
      <w:r w:rsidRPr="000A76B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916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6B0">
        <w:rPr>
          <w:rFonts w:ascii="Times New Roman" w:hAnsi="Times New Roman" w:cs="Times New Roman"/>
          <w:bCs/>
          <w:sz w:val="28"/>
          <w:szCs w:val="28"/>
        </w:rPr>
        <w:t xml:space="preserve">который </w:t>
      </w:r>
      <w:r w:rsidRPr="000A76B0">
        <w:rPr>
          <w:rFonts w:ascii="Times New Roman" w:hAnsi="Times New Roman" w:cs="Times New Roman"/>
          <w:sz w:val="28"/>
          <w:szCs w:val="28"/>
        </w:rPr>
        <w:t xml:space="preserve">является структурным подразделением </w:t>
      </w:r>
      <w:r w:rsidRPr="000A76B0">
        <w:rPr>
          <w:rFonts w:ascii="Times New Roman" w:hAnsi="Times New Roman" w:cs="Times New Roman"/>
          <w:bCs/>
          <w:sz w:val="28"/>
          <w:szCs w:val="28"/>
        </w:rPr>
        <w:t xml:space="preserve">Общества с ограниченной ответственностью </w:t>
      </w:r>
      <w:r w:rsidRPr="000A76B0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0A76B0">
        <w:rPr>
          <w:rFonts w:ascii="Times New Roman" w:hAnsi="Times New Roman" w:cs="Times New Roman"/>
          <w:color w:val="000000"/>
          <w:sz w:val="28"/>
          <w:szCs w:val="28"/>
        </w:rPr>
        <w:t>Атон-Нск</w:t>
      </w:r>
      <w:proofErr w:type="spellEnd"/>
      <w:r w:rsidRPr="000A76B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A76B0">
        <w:rPr>
          <w:rFonts w:ascii="Times New Roman" w:hAnsi="Times New Roman" w:cs="Times New Roman"/>
          <w:sz w:val="28"/>
          <w:szCs w:val="28"/>
        </w:rPr>
        <w:t xml:space="preserve"> </w:t>
      </w:r>
      <w:r w:rsidRPr="000A76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164B" w:rsidRPr="0009164B" w:rsidRDefault="0009164B" w:rsidP="0009164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компетенции </w:t>
      </w:r>
      <w:r w:rsidRPr="0009164B">
        <w:rPr>
          <w:rFonts w:ascii="Times New Roman" w:hAnsi="Times New Roman" w:cs="Times New Roman"/>
          <w:sz w:val="28"/>
          <w:szCs w:val="28"/>
        </w:rPr>
        <w:t>Учебного центра «Академия Образования «</w:t>
      </w:r>
      <w:proofErr w:type="spellStart"/>
      <w:r w:rsidRPr="0009164B">
        <w:rPr>
          <w:rFonts w:ascii="Times New Roman" w:hAnsi="Times New Roman" w:cs="Times New Roman"/>
          <w:sz w:val="28"/>
          <w:szCs w:val="28"/>
        </w:rPr>
        <w:t>Атон-Нск</w:t>
      </w:r>
      <w:proofErr w:type="spellEnd"/>
      <w:r w:rsidRPr="000916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относится</w:t>
      </w:r>
      <w:r w:rsidRPr="0009164B">
        <w:rPr>
          <w:rFonts w:ascii="Times New Roman" w:hAnsi="Times New Roman" w:cs="Times New Roman"/>
          <w:sz w:val="28"/>
          <w:szCs w:val="28"/>
        </w:rPr>
        <w:t>:</w:t>
      </w:r>
    </w:p>
    <w:p w:rsidR="0009164B" w:rsidRPr="0009164B" w:rsidRDefault="0009164B" w:rsidP="0009164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64B">
        <w:rPr>
          <w:rFonts w:ascii="Times New Roman" w:hAnsi="Times New Roman" w:cs="Times New Roman"/>
          <w:sz w:val="28"/>
          <w:szCs w:val="28"/>
        </w:rPr>
        <w:t>-  разработка  правил внутреннего распорядка обучающихся (слушателей), иных локальных нормативных актов,  включая правила внутреннего трудового распорядка;</w:t>
      </w:r>
    </w:p>
    <w:p w:rsidR="0009164B" w:rsidRPr="0009164B" w:rsidRDefault="002E4A59" w:rsidP="0009164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164B" w:rsidRPr="0009164B">
        <w:rPr>
          <w:rFonts w:ascii="Times New Roman" w:hAnsi="Times New Roman" w:cs="Times New Roman"/>
          <w:sz w:val="28"/>
          <w:szCs w:val="28"/>
        </w:rPr>
        <w:t>создание условий и организация дополнительного профессионального образования работников;</w:t>
      </w:r>
    </w:p>
    <w:p w:rsidR="0009164B" w:rsidRPr="0009164B" w:rsidRDefault="0009164B" w:rsidP="0009164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64B">
        <w:rPr>
          <w:rFonts w:ascii="Times New Roman" w:hAnsi="Times New Roman" w:cs="Times New Roman"/>
          <w:sz w:val="28"/>
          <w:szCs w:val="28"/>
        </w:rPr>
        <w:t>-разработка  и  реализация  программ  дополнительного профессионального  образования и профессионального обучения;</w:t>
      </w:r>
    </w:p>
    <w:p w:rsidR="0009164B" w:rsidRPr="0009164B" w:rsidRDefault="0009164B" w:rsidP="0009164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64B">
        <w:rPr>
          <w:rFonts w:ascii="Times New Roman" w:hAnsi="Times New Roman" w:cs="Times New Roman"/>
          <w:sz w:val="28"/>
          <w:szCs w:val="28"/>
        </w:rPr>
        <w:t>- прием  и отчисление обучающихся (слушателей);</w:t>
      </w:r>
    </w:p>
    <w:p w:rsidR="0009164B" w:rsidRPr="0009164B" w:rsidRDefault="0009164B" w:rsidP="0009164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64B">
        <w:rPr>
          <w:rFonts w:ascii="Times New Roman" w:hAnsi="Times New Roman" w:cs="Times New Roman"/>
          <w:sz w:val="28"/>
          <w:szCs w:val="28"/>
        </w:rPr>
        <w:t>- установление форм  периодичности  и порядка  осуществление текущего контроля успеваемости,  промежуточной  и итоговой аттестации обучающихся (слушателей);</w:t>
      </w:r>
    </w:p>
    <w:p w:rsidR="0009164B" w:rsidRPr="0009164B" w:rsidRDefault="0009164B" w:rsidP="0009164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64B">
        <w:rPr>
          <w:rFonts w:ascii="Times New Roman" w:hAnsi="Times New Roman" w:cs="Times New Roman"/>
          <w:sz w:val="28"/>
          <w:szCs w:val="28"/>
        </w:rPr>
        <w:t>-использование и совершенствование методов обучения;</w:t>
      </w:r>
    </w:p>
    <w:p w:rsidR="0009164B" w:rsidRPr="0009164B" w:rsidRDefault="0009164B" w:rsidP="0009164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64B">
        <w:rPr>
          <w:rFonts w:ascii="Times New Roman" w:hAnsi="Times New Roman" w:cs="Times New Roman"/>
          <w:sz w:val="28"/>
          <w:szCs w:val="28"/>
        </w:rPr>
        <w:t xml:space="preserve">- координация  работы преподавателей по выполнению учебных планов и календарных учебных графиков; </w:t>
      </w:r>
    </w:p>
    <w:p w:rsidR="0009164B" w:rsidRPr="0009164B" w:rsidRDefault="0009164B" w:rsidP="0009164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64B">
        <w:rPr>
          <w:rFonts w:ascii="Times New Roman" w:hAnsi="Times New Roman" w:cs="Times New Roman"/>
          <w:sz w:val="28"/>
          <w:szCs w:val="28"/>
        </w:rPr>
        <w:t>- создание и организация работы комиссии по урегулированию споров между участниками образовательных отношений;</w:t>
      </w:r>
    </w:p>
    <w:p w:rsidR="0009164B" w:rsidRPr="0009164B" w:rsidRDefault="0009164B" w:rsidP="0009164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64B">
        <w:rPr>
          <w:rFonts w:ascii="Times New Roman" w:hAnsi="Times New Roman" w:cs="Times New Roman"/>
          <w:sz w:val="28"/>
          <w:szCs w:val="28"/>
        </w:rPr>
        <w:t>- оснащение  и  развитие  учебно-материальной  базы  с  целью повышения  уровня  образования (оборудование  учебных  помещений,  оснащение  оборудованием,  наглядными пособиями и прочее);</w:t>
      </w:r>
    </w:p>
    <w:p w:rsidR="0009164B" w:rsidRPr="0009164B" w:rsidRDefault="0009164B" w:rsidP="0009164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E6D">
        <w:rPr>
          <w:rFonts w:ascii="Times New Roman" w:hAnsi="Times New Roman" w:cs="Times New Roman"/>
          <w:sz w:val="28"/>
          <w:szCs w:val="28"/>
        </w:rPr>
        <w:t>- обеспечение функционирования  мониторинга  качества образования;</w:t>
      </w:r>
    </w:p>
    <w:p w:rsidR="0009164B" w:rsidRPr="0009164B" w:rsidRDefault="0009164B" w:rsidP="0009164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64B">
        <w:rPr>
          <w:rFonts w:ascii="Times New Roman" w:hAnsi="Times New Roman" w:cs="Times New Roman"/>
          <w:sz w:val="28"/>
          <w:szCs w:val="28"/>
        </w:rPr>
        <w:t>- создание условий для охраны и укрепления здоровья обучающихся (слушателей)  и работников;</w:t>
      </w:r>
    </w:p>
    <w:p w:rsidR="0009164B" w:rsidRPr="0009164B" w:rsidRDefault="0009164B" w:rsidP="0009164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64B">
        <w:rPr>
          <w:rFonts w:ascii="Times New Roman" w:hAnsi="Times New Roman" w:cs="Times New Roman"/>
          <w:sz w:val="28"/>
          <w:szCs w:val="28"/>
        </w:rPr>
        <w:t>- приобретение или изготовление бланков документов об образовании;</w:t>
      </w:r>
    </w:p>
    <w:p w:rsidR="0009164B" w:rsidRPr="0009164B" w:rsidRDefault="0009164B" w:rsidP="0009164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64B">
        <w:rPr>
          <w:rFonts w:ascii="Times New Roman" w:hAnsi="Times New Roman" w:cs="Times New Roman"/>
          <w:sz w:val="28"/>
          <w:szCs w:val="28"/>
        </w:rPr>
        <w:t>- выдача документов об образовании;</w:t>
      </w:r>
    </w:p>
    <w:p w:rsidR="0009164B" w:rsidRPr="0009164B" w:rsidRDefault="0009164B" w:rsidP="0009164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164B">
        <w:rPr>
          <w:rFonts w:ascii="Times New Roman" w:hAnsi="Times New Roman" w:cs="Times New Roman"/>
          <w:sz w:val="28"/>
          <w:szCs w:val="28"/>
        </w:rPr>
        <w:t>-иные вопросы в соответствии с законодательством Российской Федерации.</w:t>
      </w:r>
    </w:p>
    <w:p w:rsidR="00246A3D" w:rsidRPr="0009164B" w:rsidRDefault="00997DFF" w:rsidP="002E4A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64B">
        <w:rPr>
          <w:rFonts w:ascii="Times New Roman" w:hAnsi="Times New Roman" w:cs="Times New Roman"/>
          <w:sz w:val="28"/>
          <w:szCs w:val="28"/>
        </w:rPr>
        <w:t>В Учебном центре на основе</w:t>
      </w:r>
      <w:r w:rsidR="0009164B">
        <w:rPr>
          <w:rFonts w:ascii="Times New Roman" w:hAnsi="Times New Roman" w:cs="Times New Roman"/>
          <w:sz w:val="28"/>
          <w:szCs w:val="28"/>
        </w:rPr>
        <w:t xml:space="preserve"> </w:t>
      </w:r>
      <w:r w:rsidRPr="0009164B">
        <w:rPr>
          <w:rFonts w:ascii="Times New Roman" w:hAnsi="Times New Roman" w:cs="Times New Roman"/>
          <w:sz w:val="28"/>
          <w:szCs w:val="28"/>
        </w:rPr>
        <w:t>разработанных положений</w:t>
      </w:r>
      <w:r w:rsidR="0009164B">
        <w:rPr>
          <w:rFonts w:ascii="Times New Roman" w:hAnsi="Times New Roman" w:cs="Times New Roman"/>
          <w:sz w:val="28"/>
          <w:szCs w:val="28"/>
        </w:rPr>
        <w:t xml:space="preserve">, </w:t>
      </w:r>
      <w:r w:rsidRPr="000916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164B">
        <w:rPr>
          <w:rFonts w:ascii="Times New Roman" w:hAnsi="Times New Roman" w:cs="Times New Roman"/>
          <w:sz w:val="28"/>
          <w:szCs w:val="28"/>
        </w:rPr>
        <w:t>созданы</w:t>
      </w:r>
      <w:proofErr w:type="gramEnd"/>
      <w:r w:rsidRPr="0009164B">
        <w:rPr>
          <w:rFonts w:ascii="Times New Roman" w:hAnsi="Times New Roman" w:cs="Times New Roman"/>
          <w:sz w:val="28"/>
          <w:szCs w:val="28"/>
        </w:rPr>
        <w:t xml:space="preserve"> </w:t>
      </w:r>
      <w:r w:rsidR="00B8285E" w:rsidRPr="008C23BB">
        <w:rPr>
          <w:rFonts w:ascii="Times New Roman" w:hAnsi="Times New Roman" w:cs="Times New Roman"/>
          <w:sz w:val="28"/>
          <w:szCs w:val="28"/>
        </w:rPr>
        <w:t>П</w:t>
      </w:r>
      <w:r w:rsidR="00246A3D" w:rsidRPr="008C23BB">
        <w:rPr>
          <w:rFonts w:ascii="Times New Roman" w:hAnsi="Times New Roman" w:cs="Times New Roman"/>
          <w:sz w:val="28"/>
          <w:szCs w:val="28"/>
        </w:rPr>
        <w:t>едагогический совет</w:t>
      </w:r>
      <w:r w:rsidRPr="008C23BB">
        <w:rPr>
          <w:rFonts w:ascii="Times New Roman" w:hAnsi="Times New Roman" w:cs="Times New Roman"/>
          <w:sz w:val="28"/>
          <w:szCs w:val="28"/>
        </w:rPr>
        <w:t xml:space="preserve"> Учебного центра</w:t>
      </w:r>
      <w:r w:rsidR="00851E6D">
        <w:rPr>
          <w:rFonts w:ascii="Times New Roman" w:hAnsi="Times New Roman" w:cs="Times New Roman"/>
          <w:sz w:val="28"/>
          <w:szCs w:val="28"/>
        </w:rPr>
        <w:t>.</w:t>
      </w:r>
    </w:p>
    <w:p w:rsidR="00255A51" w:rsidRPr="00673FCF" w:rsidRDefault="00C97583" w:rsidP="00255A51">
      <w:pPr>
        <w:pStyle w:val="a6"/>
        <w:spacing w:before="30" w:beforeAutospacing="0" w:after="30" w:after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9164B">
        <w:rPr>
          <w:sz w:val="28"/>
          <w:szCs w:val="28"/>
        </w:rPr>
        <w:t>К компетенции П</w:t>
      </w:r>
      <w:r w:rsidR="00246A3D" w:rsidRPr="0009164B">
        <w:rPr>
          <w:sz w:val="28"/>
          <w:szCs w:val="28"/>
        </w:rPr>
        <w:t xml:space="preserve">едагогического </w:t>
      </w:r>
      <w:r w:rsidR="00246A3D" w:rsidRPr="00095816">
        <w:rPr>
          <w:sz w:val="28"/>
          <w:szCs w:val="28"/>
        </w:rPr>
        <w:t>совета</w:t>
      </w:r>
      <w:r w:rsidR="00997DFF" w:rsidRPr="00095816">
        <w:rPr>
          <w:sz w:val="28"/>
          <w:szCs w:val="28"/>
        </w:rPr>
        <w:t xml:space="preserve"> Учебного центра</w:t>
      </w:r>
      <w:r w:rsidR="00246A3D" w:rsidRPr="00095816">
        <w:rPr>
          <w:sz w:val="28"/>
          <w:szCs w:val="28"/>
        </w:rPr>
        <w:t xml:space="preserve"> относится:</w:t>
      </w:r>
      <w:r w:rsidR="00B8285E" w:rsidRPr="0009164B">
        <w:rPr>
          <w:sz w:val="28"/>
          <w:szCs w:val="28"/>
        </w:rPr>
        <w:t xml:space="preserve"> </w:t>
      </w:r>
      <w:r w:rsidR="00997DFF" w:rsidRPr="0009164B">
        <w:rPr>
          <w:sz w:val="28"/>
          <w:szCs w:val="28"/>
        </w:rPr>
        <w:t xml:space="preserve"> </w:t>
      </w:r>
      <w:r w:rsidR="00255A51">
        <w:rPr>
          <w:bCs/>
          <w:color w:val="000000"/>
          <w:sz w:val="28"/>
          <w:szCs w:val="28"/>
          <w:shd w:val="clear" w:color="auto" w:fill="FFFFFF"/>
        </w:rPr>
        <w:t xml:space="preserve">В компетенцию </w:t>
      </w:r>
      <w:r w:rsidR="00255A51" w:rsidRPr="00673FCF">
        <w:rPr>
          <w:bCs/>
          <w:color w:val="000000"/>
          <w:sz w:val="28"/>
          <w:szCs w:val="28"/>
          <w:shd w:val="clear" w:color="auto" w:fill="FFFFFF"/>
        </w:rPr>
        <w:t>Педагогическ</w:t>
      </w:r>
      <w:r w:rsidR="00255A51">
        <w:rPr>
          <w:bCs/>
          <w:color w:val="000000"/>
          <w:sz w:val="28"/>
          <w:szCs w:val="28"/>
          <w:shd w:val="clear" w:color="auto" w:fill="FFFFFF"/>
        </w:rPr>
        <w:t>ого с</w:t>
      </w:r>
      <w:r w:rsidR="00255A51" w:rsidRPr="00673FCF">
        <w:rPr>
          <w:bCs/>
          <w:color w:val="000000"/>
          <w:sz w:val="28"/>
          <w:szCs w:val="28"/>
          <w:shd w:val="clear" w:color="auto" w:fill="FFFFFF"/>
        </w:rPr>
        <w:t>овет</w:t>
      </w:r>
      <w:r w:rsidR="00255A51">
        <w:rPr>
          <w:bCs/>
          <w:color w:val="000000"/>
          <w:sz w:val="28"/>
          <w:szCs w:val="28"/>
          <w:shd w:val="clear" w:color="auto" w:fill="FFFFFF"/>
        </w:rPr>
        <w:t>а  входит решение следующих вопросов</w:t>
      </w:r>
      <w:r w:rsidR="00255A51" w:rsidRPr="00673FCF">
        <w:rPr>
          <w:bCs/>
          <w:color w:val="000000"/>
          <w:sz w:val="28"/>
          <w:szCs w:val="28"/>
          <w:shd w:val="clear" w:color="auto" w:fill="FFFFFF"/>
        </w:rPr>
        <w:t>:</w:t>
      </w:r>
    </w:p>
    <w:p w:rsidR="00255A51" w:rsidRDefault="00255A51" w:rsidP="00255A51">
      <w:pPr>
        <w:pStyle w:val="a6"/>
        <w:spacing w:before="30" w:beforeAutospacing="0" w:after="30" w:after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- определение основных направлений   педагогической деятельности структурного подразделения;</w:t>
      </w:r>
    </w:p>
    <w:p w:rsidR="00255A51" w:rsidRDefault="00255A51" w:rsidP="00255A51">
      <w:pPr>
        <w:pStyle w:val="a6"/>
        <w:spacing w:before="30" w:beforeAutospacing="0" w:after="30" w:after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-  рассмотрение локальных нормативных актов;</w:t>
      </w:r>
    </w:p>
    <w:p w:rsidR="00255A51" w:rsidRDefault="00255A51" w:rsidP="00255A51">
      <w:pPr>
        <w:pStyle w:val="a6"/>
        <w:spacing w:before="30" w:beforeAutospacing="0" w:after="30" w:after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-  рассмотрение образовательных программ.</w:t>
      </w:r>
    </w:p>
    <w:p w:rsidR="00E46B8F" w:rsidRPr="0009164B" w:rsidRDefault="00E46B8F" w:rsidP="00255A51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B8F" w:rsidRDefault="00E46B8F" w:rsidP="00246A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B8F" w:rsidRDefault="00246A3D" w:rsidP="00246A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9F2BBA">
        <w:rPr>
          <w:rFonts w:ascii="Times New Roman" w:hAnsi="Times New Roman" w:cs="Times New Roman"/>
          <w:b/>
          <w:sz w:val="28"/>
          <w:szCs w:val="28"/>
        </w:rPr>
        <w:t xml:space="preserve">Сведения о должностных лицах </w:t>
      </w:r>
      <w:r w:rsidR="00997DFF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ООО «</w:t>
      </w:r>
      <w:proofErr w:type="spellStart"/>
      <w:r w:rsidR="00997DFF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Атон-Нск</w:t>
      </w:r>
      <w:proofErr w:type="spellEnd"/>
      <w:r w:rsidR="00997DFF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997DFF" w:rsidRPr="000B3A7D">
        <w:rPr>
          <w:rFonts w:ascii="Times New Roman" w:hAnsi="Times New Roman" w:cs="Times New Roman"/>
          <w:sz w:val="28"/>
          <w:szCs w:val="28"/>
        </w:rPr>
        <w:t xml:space="preserve"> </w:t>
      </w:r>
      <w:r w:rsidR="00997DFF" w:rsidRPr="00AA0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DFF" w:rsidRPr="009F2BBA" w:rsidRDefault="00997DFF" w:rsidP="00246A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8"/>
        <w:gridCol w:w="3842"/>
        <w:gridCol w:w="2184"/>
        <w:gridCol w:w="2607"/>
      </w:tblGrid>
      <w:tr w:rsidR="00246A3D" w:rsidRPr="009F2BBA" w:rsidTr="00E24C7B">
        <w:tc>
          <w:tcPr>
            <w:tcW w:w="938" w:type="dxa"/>
          </w:tcPr>
          <w:p w:rsidR="00246A3D" w:rsidRPr="009F2BBA" w:rsidRDefault="00246A3D" w:rsidP="00E24C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9F2B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2BB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42" w:type="dxa"/>
          </w:tcPr>
          <w:p w:rsidR="00246A3D" w:rsidRPr="009F2BBA" w:rsidRDefault="00246A3D" w:rsidP="00E24C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A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184" w:type="dxa"/>
          </w:tcPr>
          <w:p w:rsidR="00246A3D" w:rsidRPr="009F2BBA" w:rsidRDefault="00246A3D" w:rsidP="00E24C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07" w:type="dxa"/>
          </w:tcPr>
          <w:p w:rsidR="00246A3D" w:rsidRPr="009F2BBA" w:rsidRDefault="00246A3D" w:rsidP="00E24C7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A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997DFF" w:rsidRPr="009F2BBA" w:rsidTr="00997DFF">
        <w:tc>
          <w:tcPr>
            <w:tcW w:w="938" w:type="dxa"/>
          </w:tcPr>
          <w:p w:rsidR="00997DFF" w:rsidRPr="009F2BBA" w:rsidRDefault="00997DFF" w:rsidP="00997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B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2" w:type="dxa"/>
          </w:tcPr>
          <w:p w:rsidR="00997DFF" w:rsidRPr="00763FE8" w:rsidRDefault="00763FE8" w:rsidP="00763F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FE8">
              <w:rPr>
                <w:rFonts w:ascii="Times New Roman" w:hAnsi="Times New Roman" w:cs="Times New Roman"/>
                <w:sz w:val="28"/>
                <w:szCs w:val="28"/>
              </w:rPr>
              <w:t>Забелин Андрей Владимирович</w:t>
            </w:r>
          </w:p>
        </w:tc>
        <w:tc>
          <w:tcPr>
            <w:tcW w:w="2184" w:type="dxa"/>
          </w:tcPr>
          <w:p w:rsidR="00997DFF" w:rsidRPr="009F2BBA" w:rsidRDefault="00997DFF" w:rsidP="00997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2607" w:type="dxa"/>
          </w:tcPr>
          <w:p w:rsidR="00997DFF" w:rsidRPr="009F2BBA" w:rsidRDefault="00763FE8" w:rsidP="00997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246-121-00</w:t>
            </w:r>
          </w:p>
        </w:tc>
      </w:tr>
      <w:tr w:rsidR="00997DFF" w:rsidRPr="009F2BBA" w:rsidTr="00997DFF">
        <w:tc>
          <w:tcPr>
            <w:tcW w:w="938" w:type="dxa"/>
          </w:tcPr>
          <w:p w:rsidR="00997DFF" w:rsidRPr="009F2BBA" w:rsidRDefault="00763FE8" w:rsidP="00997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842" w:type="dxa"/>
          </w:tcPr>
          <w:p w:rsidR="00997DFF" w:rsidRPr="00763FE8" w:rsidRDefault="00763FE8" w:rsidP="00763F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FE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84" w:type="dxa"/>
          </w:tcPr>
          <w:p w:rsidR="00997DFF" w:rsidRDefault="00997DFF" w:rsidP="00997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2607" w:type="dxa"/>
          </w:tcPr>
          <w:p w:rsidR="00997DFF" w:rsidRPr="00A51AA9" w:rsidRDefault="00763FE8" w:rsidP="00997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7DFF" w:rsidRPr="009F2BBA" w:rsidTr="00997DFF">
        <w:tc>
          <w:tcPr>
            <w:tcW w:w="938" w:type="dxa"/>
          </w:tcPr>
          <w:p w:rsidR="00997DFF" w:rsidRPr="009F2BBA" w:rsidRDefault="00763FE8" w:rsidP="00997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42" w:type="dxa"/>
          </w:tcPr>
          <w:p w:rsidR="00997DFF" w:rsidRPr="00763FE8" w:rsidRDefault="00763FE8" w:rsidP="00763F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FE8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Лукьяненко Наталья Анатольевна</w:t>
            </w:r>
          </w:p>
        </w:tc>
        <w:tc>
          <w:tcPr>
            <w:tcW w:w="2184" w:type="dxa"/>
          </w:tcPr>
          <w:p w:rsidR="00997DFF" w:rsidRPr="00997DFF" w:rsidRDefault="002E4A59" w:rsidP="00997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97DFF" w:rsidRPr="00997DFF">
              <w:rPr>
                <w:rFonts w:ascii="Times New Roman" w:hAnsi="Times New Roman" w:cs="Times New Roman"/>
                <w:sz w:val="28"/>
                <w:szCs w:val="28"/>
              </w:rPr>
              <w:t>иректор Учебного центра</w:t>
            </w:r>
          </w:p>
        </w:tc>
        <w:tc>
          <w:tcPr>
            <w:tcW w:w="2607" w:type="dxa"/>
          </w:tcPr>
          <w:p w:rsidR="00997DFF" w:rsidRPr="00A51AA9" w:rsidRDefault="00851E6D" w:rsidP="00997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246-121-00</w:t>
            </w:r>
          </w:p>
        </w:tc>
      </w:tr>
    </w:tbl>
    <w:p w:rsidR="00997DFF" w:rsidRDefault="00997DFF" w:rsidP="00997DFF">
      <w:pPr>
        <w:jc w:val="both"/>
        <w:rPr>
          <w:b/>
          <w:sz w:val="28"/>
          <w:szCs w:val="28"/>
        </w:rPr>
      </w:pPr>
    </w:p>
    <w:p w:rsidR="00246A3D" w:rsidRDefault="00246A3D" w:rsidP="00246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F5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 w:rsidRPr="009F2BBA">
        <w:rPr>
          <w:rFonts w:ascii="Times New Roman" w:hAnsi="Times New Roman" w:cs="Times New Roman"/>
          <w:sz w:val="28"/>
          <w:szCs w:val="28"/>
        </w:rPr>
        <w:t xml:space="preserve">данная система управления соответствует действующему законодательству и позволяет успешно выполнять цели и задачи, отраженные в </w:t>
      </w:r>
      <w:r w:rsidR="0009164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ООО «</w:t>
      </w:r>
      <w:proofErr w:type="spellStart"/>
      <w:r w:rsidR="0009164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Атон-Нск</w:t>
      </w:r>
      <w:proofErr w:type="spellEnd"/>
      <w:r w:rsidR="0009164B" w:rsidRPr="00C875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09164B">
        <w:rPr>
          <w:rFonts w:ascii="Times New Roman" w:hAnsi="Times New Roman" w:cs="Times New Roman"/>
          <w:sz w:val="28"/>
          <w:szCs w:val="28"/>
        </w:rPr>
        <w:t>.</w:t>
      </w:r>
    </w:p>
    <w:p w:rsidR="00246A3D" w:rsidRPr="008F5022" w:rsidRDefault="00246A3D" w:rsidP="00246A3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A3D" w:rsidRDefault="00246A3D" w:rsidP="00246A3D">
      <w:pPr>
        <w:pStyle w:val="a5"/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4.Организация образовательного процесса</w:t>
      </w:r>
    </w:p>
    <w:p w:rsidR="00246A3D" w:rsidRPr="005136C8" w:rsidRDefault="00246A3D" w:rsidP="00246A3D">
      <w:pPr>
        <w:pStyle w:val="a5"/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6A3D" w:rsidRPr="00311D37" w:rsidRDefault="00246A3D" w:rsidP="00246A3D">
      <w:pPr>
        <w:pStyle w:val="a5"/>
        <w:tabs>
          <w:tab w:val="left" w:pos="9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1D37">
        <w:rPr>
          <w:rFonts w:ascii="Times New Roman" w:eastAsia="Times New Roman" w:hAnsi="Times New Roman" w:cs="Times New Roman"/>
          <w:b/>
          <w:bCs/>
          <w:sz w:val="28"/>
          <w:szCs w:val="28"/>
        </w:rPr>
        <w:t>4.1.Образовательная деятельность</w:t>
      </w:r>
      <w:r w:rsidR="00E46B8F" w:rsidRPr="00E46B8F">
        <w:rPr>
          <w:rFonts w:ascii="Times New Roman" w:hAnsi="Times New Roman"/>
          <w:sz w:val="28"/>
          <w:szCs w:val="28"/>
        </w:rPr>
        <w:t xml:space="preserve"> </w:t>
      </w:r>
    </w:p>
    <w:p w:rsidR="00246A3D" w:rsidRDefault="00246A3D" w:rsidP="00246A3D">
      <w:pPr>
        <w:pStyle w:val="a5"/>
        <w:tabs>
          <w:tab w:val="left" w:pos="96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6A3D" w:rsidRDefault="00246A3D" w:rsidP="00246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0F35BB">
        <w:rPr>
          <w:rFonts w:ascii="Times New Roman" w:hAnsi="Times New Roman" w:cs="Times New Roman"/>
          <w:sz w:val="28"/>
          <w:szCs w:val="28"/>
          <w:lang w:eastAsia="ru-RU"/>
        </w:rPr>
        <w:t>Образовательная деятельность</w:t>
      </w:r>
      <w:r w:rsidR="00E46B8F" w:rsidRPr="00E46B8F">
        <w:rPr>
          <w:rFonts w:ascii="Times New Roman" w:hAnsi="Times New Roman"/>
          <w:sz w:val="28"/>
          <w:szCs w:val="28"/>
        </w:rPr>
        <w:t xml:space="preserve"> </w:t>
      </w:r>
      <w:r w:rsidR="00EF25A1">
        <w:rPr>
          <w:rFonts w:ascii="Times New Roman" w:hAnsi="Times New Roman"/>
          <w:sz w:val="28"/>
          <w:szCs w:val="28"/>
        </w:rPr>
        <w:t xml:space="preserve">в </w:t>
      </w:r>
      <w:r w:rsidR="00EF25A1">
        <w:rPr>
          <w:rFonts w:ascii="Times New Roman" w:hAnsi="Times New Roman" w:cs="Times New Roman"/>
          <w:sz w:val="28"/>
          <w:szCs w:val="28"/>
        </w:rPr>
        <w:t>Учебном центре</w:t>
      </w:r>
      <w:r w:rsidR="0009164B" w:rsidRPr="0009164B">
        <w:rPr>
          <w:rFonts w:ascii="Times New Roman" w:hAnsi="Times New Roman" w:cs="Times New Roman"/>
          <w:sz w:val="28"/>
          <w:szCs w:val="28"/>
        </w:rPr>
        <w:t xml:space="preserve"> «Академия Образования «</w:t>
      </w:r>
      <w:proofErr w:type="spellStart"/>
      <w:r w:rsidR="0009164B" w:rsidRPr="0009164B">
        <w:rPr>
          <w:rFonts w:ascii="Times New Roman" w:hAnsi="Times New Roman" w:cs="Times New Roman"/>
          <w:sz w:val="28"/>
          <w:szCs w:val="28"/>
        </w:rPr>
        <w:t>Атон-Нск</w:t>
      </w:r>
      <w:proofErr w:type="spellEnd"/>
      <w:r w:rsidR="0009164B" w:rsidRPr="0009164B">
        <w:rPr>
          <w:rFonts w:ascii="Times New Roman" w:hAnsi="Times New Roman" w:cs="Times New Roman"/>
          <w:sz w:val="28"/>
          <w:szCs w:val="28"/>
        </w:rPr>
        <w:t>»</w:t>
      </w:r>
      <w:r w:rsidRPr="000F35B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EF25A1">
        <w:rPr>
          <w:rFonts w:ascii="Times New Roman" w:hAnsi="Times New Roman" w:cs="Times New Roman"/>
          <w:sz w:val="28"/>
          <w:szCs w:val="28"/>
          <w:lang w:eastAsia="ru-RU"/>
        </w:rPr>
        <w:t xml:space="preserve"> 2021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</w:t>
      </w:r>
      <w:r w:rsidRPr="000F35BB">
        <w:rPr>
          <w:rFonts w:ascii="Times New Roman" w:hAnsi="Times New Roman" w:cs="Times New Roman"/>
          <w:sz w:val="28"/>
          <w:szCs w:val="28"/>
          <w:lang w:eastAsia="ru-RU"/>
        </w:rPr>
        <w:t xml:space="preserve">строилась </w:t>
      </w:r>
      <w:r w:rsidRPr="000F35B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дополнительными профессиональными</w:t>
      </w:r>
      <w:r w:rsidRPr="000F35BB">
        <w:rPr>
          <w:rFonts w:ascii="Times New Roman" w:hAnsi="Times New Roman" w:cs="Times New Roman"/>
          <w:sz w:val="28"/>
          <w:szCs w:val="28"/>
        </w:rPr>
        <w:t xml:space="preserve"> </w:t>
      </w:r>
      <w:r w:rsidRPr="000F35BB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0F35BB">
        <w:rPr>
          <w:rFonts w:ascii="Times New Roman" w:hAnsi="Times New Roman" w:cs="Times New Roman"/>
          <w:sz w:val="28"/>
          <w:szCs w:val="28"/>
        </w:rPr>
        <w:t>ами</w:t>
      </w:r>
      <w:r w:rsidR="00EF25A1">
        <w:rPr>
          <w:rFonts w:ascii="Times New Roman" w:hAnsi="Times New Roman" w:cs="Times New Roman"/>
          <w:sz w:val="28"/>
          <w:szCs w:val="28"/>
        </w:rPr>
        <w:t xml:space="preserve"> и программами профессионального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A3D" w:rsidRDefault="00246A3D" w:rsidP="00246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Образовательные  программы</w:t>
      </w:r>
      <w:r w:rsidRPr="000F35BB">
        <w:rPr>
          <w:rFonts w:ascii="Times New Roman" w:hAnsi="Times New Roman" w:cs="Times New Roman"/>
          <w:sz w:val="28"/>
          <w:szCs w:val="28"/>
        </w:rPr>
        <w:t xml:space="preserve"> создаются </w:t>
      </w:r>
      <w:r w:rsidR="00EF25A1">
        <w:rPr>
          <w:rFonts w:ascii="Times New Roman" w:hAnsi="Times New Roman" w:cs="Times New Roman"/>
          <w:sz w:val="28"/>
          <w:szCs w:val="28"/>
        </w:rPr>
        <w:t>преподавателями</w:t>
      </w:r>
      <w:r w:rsidRPr="000F35BB">
        <w:rPr>
          <w:rFonts w:ascii="Times New Roman" w:hAnsi="Times New Roman" w:cs="Times New Roman"/>
          <w:sz w:val="28"/>
          <w:szCs w:val="28"/>
        </w:rPr>
        <w:t>,  о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0F3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отличается </w:t>
      </w:r>
      <w:r w:rsidRPr="00311D37">
        <w:rPr>
          <w:rFonts w:ascii="Times New Roman" w:hAnsi="Times New Roman" w:cs="Times New Roman"/>
          <w:sz w:val="28"/>
          <w:szCs w:val="28"/>
        </w:rPr>
        <w:t>востребованность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11D37">
        <w:rPr>
          <w:rFonts w:ascii="Times New Roman" w:hAnsi="Times New Roman" w:cs="Times New Roman"/>
          <w:sz w:val="28"/>
          <w:szCs w:val="28"/>
        </w:rPr>
        <w:t xml:space="preserve"> рынка, </w:t>
      </w:r>
      <w:r>
        <w:rPr>
          <w:rFonts w:ascii="Times New Roman" w:hAnsi="Times New Roman" w:cs="Times New Roman"/>
          <w:sz w:val="28"/>
          <w:szCs w:val="28"/>
        </w:rPr>
        <w:t>практической значимостью и направленностью.</w:t>
      </w:r>
    </w:p>
    <w:p w:rsidR="00246A3D" w:rsidRPr="0073441A" w:rsidRDefault="00246A3D" w:rsidP="00246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35BB">
        <w:rPr>
          <w:rFonts w:ascii="Times New Roman" w:hAnsi="Times New Roman" w:cs="Times New Roman"/>
          <w:sz w:val="28"/>
          <w:szCs w:val="28"/>
        </w:rPr>
        <w:t xml:space="preserve">К основным формам организации образовательного процесса относятся: </w:t>
      </w:r>
      <w:r w:rsidRPr="00E24C7B">
        <w:rPr>
          <w:rFonts w:ascii="Times New Roman" w:hAnsi="Times New Roman" w:cs="Times New Roman"/>
          <w:sz w:val="28"/>
          <w:szCs w:val="28"/>
        </w:rPr>
        <w:t>учебные занятия.</w:t>
      </w:r>
    </w:p>
    <w:p w:rsidR="00246A3D" w:rsidRDefault="00246A3D" w:rsidP="00246A3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>Основными вид</w:t>
      </w:r>
      <w:r>
        <w:rPr>
          <w:rFonts w:ascii="Times New Roman" w:hAnsi="Times New Roman" w:cs="Times New Roman"/>
          <w:sz w:val="28"/>
          <w:szCs w:val="28"/>
        </w:rPr>
        <w:t xml:space="preserve">ами учебных занятий являются: </w:t>
      </w:r>
      <w:r w:rsidRPr="00E24C7B">
        <w:rPr>
          <w:rFonts w:ascii="Times New Roman" w:hAnsi="Times New Roman" w:cs="Times New Roman"/>
          <w:sz w:val="28"/>
          <w:szCs w:val="28"/>
        </w:rPr>
        <w:t>лекция; семинар; практическое занятие; консультация; самостоятельная работа слушателей.</w:t>
      </w:r>
    </w:p>
    <w:p w:rsidR="00246A3D" w:rsidRDefault="00246A3D" w:rsidP="00246A3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 xml:space="preserve"> Лекция (теоретическое занятие) является видом учебных занятий и составляет </w:t>
      </w:r>
      <w:r>
        <w:rPr>
          <w:rFonts w:ascii="Times New Roman" w:hAnsi="Times New Roman" w:cs="Times New Roman"/>
          <w:sz w:val="28"/>
          <w:szCs w:val="28"/>
        </w:rPr>
        <w:t>основу теоретической подготовки.</w:t>
      </w:r>
    </w:p>
    <w:p w:rsidR="00246A3D" w:rsidRDefault="00246A3D" w:rsidP="00246A3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 xml:space="preserve">Она имеет целью сформировать систематизированные основы знаний по курсу обучения (дисциплине), сконцентрировать внимание на наиболее сложных вопросах. </w:t>
      </w:r>
    </w:p>
    <w:p w:rsidR="00246A3D" w:rsidRDefault="00246A3D" w:rsidP="00246A3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>Практическ</w:t>
      </w:r>
      <w:r>
        <w:rPr>
          <w:rFonts w:ascii="Times New Roman" w:hAnsi="Times New Roman" w:cs="Times New Roman"/>
          <w:sz w:val="28"/>
          <w:szCs w:val="28"/>
        </w:rPr>
        <w:t xml:space="preserve">ое занятие </w:t>
      </w:r>
      <w:r w:rsidR="002F09AD">
        <w:rPr>
          <w:rFonts w:ascii="Times New Roman" w:hAnsi="Times New Roman" w:cs="Times New Roman"/>
          <w:sz w:val="28"/>
          <w:szCs w:val="28"/>
        </w:rPr>
        <w:t xml:space="preserve"> по выполнению квалификационной работы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с целью </w:t>
      </w:r>
      <w:r w:rsidRPr="00703B63">
        <w:rPr>
          <w:rFonts w:ascii="Times New Roman" w:hAnsi="Times New Roman" w:cs="Times New Roman"/>
          <w:sz w:val="28"/>
          <w:szCs w:val="28"/>
        </w:rPr>
        <w:t xml:space="preserve"> формирования навыков ре</w:t>
      </w:r>
      <w:r>
        <w:rPr>
          <w:rFonts w:ascii="Times New Roman" w:hAnsi="Times New Roman" w:cs="Times New Roman"/>
          <w:sz w:val="28"/>
          <w:szCs w:val="28"/>
        </w:rPr>
        <w:t xml:space="preserve">шения профессиональных задач и </w:t>
      </w:r>
      <w:r w:rsidR="002F09AD">
        <w:rPr>
          <w:rFonts w:ascii="Times New Roman" w:hAnsi="Times New Roman" w:cs="Times New Roman"/>
          <w:sz w:val="28"/>
          <w:szCs w:val="28"/>
        </w:rPr>
        <w:t xml:space="preserve">производственных показателей, </w:t>
      </w:r>
      <w:r w:rsidRPr="00703B63">
        <w:rPr>
          <w:rFonts w:ascii="Times New Roman" w:hAnsi="Times New Roman" w:cs="Times New Roman"/>
          <w:sz w:val="28"/>
          <w:szCs w:val="28"/>
        </w:rPr>
        <w:t xml:space="preserve">разработки и оформления </w:t>
      </w:r>
      <w:r>
        <w:rPr>
          <w:rFonts w:ascii="Times New Roman" w:hAnsi="Times New Roman" w:cs="Times New Roman"/>
          <w:sz w:val="28"/>
          <w:szCs w:val="28"/>
        </w:rPr>
        <w:t>документации.</w:t>
      </w:r>
      <w:r w:rsidRPr="00703B63">
        <w:rPr>
          <w:rFonts w:ascii="Times New Roman" w:hAnsi="Times New Roman" w:cs="Times New Roman"/>
          <w:sz w:val="28"/>
          <w:szCs w:val="28"/>
        </w:rPr>
        <w:t xml:space="preserve"> Главным их содержанием являются практическая работа каждого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EF25A1">
        <w:rPr>
          <w:rFonts w:ascii="Times New Roman" w:hAnsi="Times New Roman" w:cs="Times New Roman"/>
          <w:sz w:val="28"/>
          <w:szCs w:val="28"/>
        </w:rPr>
        <w:t xml:space="preserve"> (слушателя)</w:t>
      </w:r>
      <w:r w:rsidRPr="00703B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A3D" w:rsidRDefault="00246A3D" w:rsidP="00246A3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 xml:space="preserve">Консультация является одной из форм руководства работой обучаемых и оказания им помощи в самостоятельном изучении учебного материала. Консультации проводятся регулярно и носят в основном </w:t>
      </w:r>
      <w:r w:rsidRPr="00703B63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индивидуальный характер. При необходимости, с </w:t>
      </w:r>
      <w:proofErr w:type="gramStart"/>
      <w:r w:rsidRPr="00703B63">
        <w:rPr>
          <w:rFonts w:ascii="Times New Roman" w:hAnsi="Times New Roman" w:cs="Times New Roman"/>
          <w:sz w:val="28"/>
          <w:szCs w:val="28"/>
        </w:rPr>
        <w:t>обучаемыми</w:t>
      </w:r>
      <w:proofErr w:type="gramEnd"/>
      <w:r w:rsidRPr="00703B63">
        <w:rPr>
          <w:rFonts w:ascii="Times New Roman" w:hAnsi="Times New Roman" w:cs="Times New Roman"/>
          <w:sz w:val="28"/>
          <w:szCs w:val="28"/>
        </w:rPr>
        <w:t xml:space="preserve"> могут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групповые консультации.       </w:t>
      </w:r>
    </w:p>
    <w:p w:rsidR="00246A3D" w:rsidRDefault="00246A3D" w:rsidP="00246A3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B63">
        <w:rPr>
          <w:rFonts w:ascii="Times New Roman" w:hAnsi="Times New Roman" w:cs="Times New Roman"/>
          <w:sz w:val="28"/>
          <w:szCs w:val="28"/>
        </w:rPr>
        <w:t>Самостоятельная работа является важной составной частью учебного процесса и имеет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B63">
        <w:rPr>
          <w:rFonts w:ascii="Times New Roman" w:hAnsi="Times New Roman" w:cs="Times New Roman"/>
          <w:sz w:val="28"/>
          <w:szCs w:val="28"/>
        </w:rPr>
        <w:t>закрепление и совершенствование знаний и навыков, полученных н</w:t>
      </w:r>
      <w:r>
        <w:rPr>
          <w:rFonts w:ascii="Times New Roman" w:hAnsi="Times New Roman" w:cs="Times New Roman"/>
          <w:sz w:val="28"/>
          <w:szCs w:val="28"/>
        </w:rPr>
        <w:t>а всех видах учебных занятий, подготовка</w:t>
      </w:r>
      <w:r w:rsidRPr="00703B63">
        <w:rPr>
          <w:rFonts w:ascii="Times New Roman" w:hAnsi="Times New Roman" w:cs="Times New Roman"/>
          <w:sz w:val="28"/>
          <w:szCs w:val="28"/>
        </w:rPr>
        <w:t xml:space="preserve"> к предстоящим за</w:t>
      </w:r>
      <w:r>
        <w:rPr>
          <w:rFonts w:ascii="Times New Roman" w:hAnsi="Times New Roman" w:cs="Times New Roman"/>
          <w:sz w:val="28"/>
          <w:szCs w:val="28"/>
        </w:rPr>
        <w:t xml:space="preserve">нятиям и итоговой аттестации, </w:t>
      </w:r>
      <w:r w:rsidRPr="00703B63">
        <w:rPr>
          <w:rFonts w:ascii="Times New Roman" w:hAnsi="Times New Roman" w:cs="Times New Roman"/>
          <w:sz w:val="28"/>
          <w:szCs w:val="28"/>
        </w:rPr>
        <w:t>формирование культуры умственного труда, самостоятельности и инициативы в формировании знаний.</w:t>
      </w:r>
    </w:p>
    <w:p w:rsidR="00EF25A1" w:rsidRDefault="00246A3D" w:rsidP="00EF25A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F25A1">
        <w:rPr>
          <w:rFonts w:ascii="Times New Roman" w:hAnsi="Times New Roman"/>
          <w:sz w:val="28"/>
          <w:szCs w:val="28"/>
        </w:rPr>
        <w:t xml:space="preserve"> Учебном центре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EF25A1">
        <w:rPr>
          <w:rFonts w:ascii="Times New Roman" w:hAnsi="Times New Roman" w:cs="Times New Roman"/>
          <w:sz w:val="28"/>
          <w:szCs w:val="28"/>
        </w:rPr>
        <w:t xml:space="preserve"> </w:t>
      </w:r>
      <w:r w:rsidR="00EF25A1" w:rsidRPr="008F51E2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2F09A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1E2">
        <w:rPr>
          <w:rFonts w:ascii="Times New Roman" w:hAnsi="Times New Roman" w:cs="Times New Roman"/>
          <w:sz w:val="28"/>
          <w:szCs w:val="28"/>
        </w:rPr>
        <w:t>113</w:t>
      </w:r>
      <w:r w:rsidR="002F09A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F25A1">
        <w:rPr>
          <w:rFonts w:ascii="Times New Roman" w:hAnsi="Times New Roman" w:cs="Times New Roman"/>
          <w:sz w:val="28"/>
          <w:szCs w:val="28"/>
        </w:rPr>
        <w:t xml:space="preserve">, </w:t>
      </w:r>
      <w:r w:rsidRPr="009F2BBA">
        <w:rPr>
          <w:rFonts w:ascii="Times New Roman" w:hAnsi="Times New Roman" w:cs="Times New Roman"/>
          <w:sz w:val="28"/>
          <w:szCs w:val="28"/>
        </w:rPr>
        <w:t xml:space="preserve">дополнительных профессиональных </w:t>
      </w:r>
      <w:r w:rsidRPr="008F51E2">
        <w:rPr>
          <w:rFonts w:ascii="Times New Roman" w:hAnsi="Times New Roman" w:cs="Times New Roman"/>
          <w:sz w:val="28"/>
          <w:szCs w:val="28"/>
        </w:rPr>
        <w:t>программ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1E2">
        <w:rPr>
          <w:rFonts w:ascii="Times New Roman" w:hAnsi="Times New Roman" w:cs="Times New Roman"/>
          <w:sz w:val="28"/>
          <w:szCs w:val="28"/>
        </w:rPr>
        <w:t>62</w:t>
      </w:r>
      <w:r w:rsidRPr="009F2BBA">
        <w:rPr>
          <w:rFonts w:ascii="Times New Roman" w:hAnsi="Times New Roman" w:cs="Times New Roman"/>
          <w:sz w:val="28"/>
          <w:szCs w:val="28"/>
        </w:rPr>
        <w:t xml:space="preserve">  </w:t>
      </w:r>
      <w:r w:rsidR="00EF25A1">
        <w:rPr>
          <w:rFonts w:ascii="Times New Roman" w:hAnsi="Times New Roman" w:cs="Times New Roman"/>
          <w:sz w:val="28"/>
          <w:szCs w:val="28"/>
        </w:rPr>
        <w:t xml:space="preserve">(из них программ    </w:t>
      </w:r>
      <w:r w:rsidR="00EF25A1" w:rsidRPr="009F2BBA">
        <w:rPr>
          <w:rFonts w:ascii="Times New Roman" w:hAnsi="Times New Roman" w:cs="Times New Roman"/>
          <w:sz w:val="28"/>
          <w:szCs w:val="28"/>
        </w:rPr>
        <w:t xml:space="preserve"> повышения квалификации </w:t>
      </w:r>
      <w:r w:rsidR="00EF25A1">
        <w:rPr>
          <w:rFonts w:ascii="Times New Roman" w:hAnsi="Times New Roman" w:cs="Times New Roman"/>
          <w:sz w:val="28"/>
          <w:szCs w:val="28"/>
        </w:rPr>
        <w:t xml:space="preserve"> -   </w:t>
      </w:r>
      <w:r w:rsidR="008F51E2">
        <w:rPr>
          <w:rFonts w:ascii="Times New Roman" w:hAnsi="Times New Roman" w:cs="Times New Roman"/>
          <w:sz w:val="28"/>
          <w:szCs w:val="28"/>
        </w:rPr>
        <w:t>54</w:t>
      </w:r>
      <w:r w:rsidR="00EF25A1">
        <w:rPr>
          <w:rFonts w:ascii="Times New Roman" w:hAnsi="Times New Roman" w:cs="Times New Roman"/>
          <w:sz w:val="28"/>
          <w:szCs w:val="28"/>
        </w:rPr>
        <w:t xml:space="preserve">    </w:t>
      </w:r>
      <w:r w:rsidR="00EF25A1" w:rsidRPr="009F2BBA">
        <w:rPr>
          <w:rFonts w:ascii="Times New Roman" w:hAnsi="Times New Roman" w:cs="Times New Roman"/>
          <w:sz w:val="28"/>
          <w:szCs w:val="28"/>
        </w:rPr>
        <w:t xml:space="preserve">и       </w:t>
      </w:r>
      <w:r w:rsidR="00EF25A1"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переподготовки  -   </w:t>
      </w:r>
      <w:r w:rsidR="008F51E2">
        <w:rPr>
          <w:rFonts w:ascii="Times New Roman" w:hAnsi="Times New Roman" w:cs="Times New Roman"/>
          <w:sz w:val="28"/>
          <w:szCs w:val="28"/>
        </w:rPr>
        <w:t>8</w:t>
      </w:r>
      <w:r w:rsidR="00EF25A1">
        <w:rPr>
          <w:rFonts w:ascii="Times New Roman" w:hAnsi="Times New Roman" w:cs="Times New Roman"/>
          <w:sz w:val="28"/>
          <w:szCs w:val="28"/>
        </w:rPr>
        <w:t xml:space="preserve">), программ </w:t>
      </w:r>
      <w:r w:rsidR="00EF25A1" w:rsidRPr="008F51E2">
        <w:rPr>
          <w:rFonts w:ascii="Times New Roman" w:hAnsi="Times New Roman" w:cs="Times New Roman"/>
          <w:sz w:val="28"/>
          <w:szCs w:val="28"/>
        </w:rPr>
        <w:t xml:space="preserve">профессионального обучения - </w:t>
      </w:r>
      <w:r w:rsidR="008F51E2">
        <w:rPr>
          <w:rFonts w:ascii="Times New Roman" w:hAnsi="Times New Roman" w:cs="Times New Roman"/>
          <w:sz w:val="28"/>
          <w:szCs w:val="28"/>
        </w:rPr>
        <w:t>51</w:t>
      </w:r>
      <w:r w:rsidR="00EF25A1" w:rsidRPr="008F51E2">
        <w:rPr>
          <w:rFonts w:ascii="Times New Roman" w:hAnsi="Times New Roman" w:cs="Times New Roman"/>
          <w:sz w:val="28"/>
          <w:szCs w:val="28"/>
        </w:rPr>
        <w:t xml:space="preserve"> </w:t>
      </w:r>
      <w:r w:rsidR="0077692B">
        <w:rPr>
          <w:rFonts w:ascii="Times New Roman" w:hAnsi="Times New Roman" w:cs="Times New Roman"/>
          <w:sz w:val="28"/>
          <w:szCs w:val="28"/>
        </w:rPr>
        <w:t>(из них программ повышения квалификации – 25)</w:t>
      </w:r>
      <w:r w:rsidR="00EF25A1" w:rsidRPr="008F51E2">
        <w:t>.</w:t>
      </w:r>
      <w:r w:rsidR="00EF25A1">
        <w:t xml:space="preserve"> </w:t>
      </w:r>
    </w:p>
    <w:p w:rsidR="00246A3D" w:rsidRPr="00EF25A1" w:rsidRDefault="00246A3D" w:rsidP="00EF25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6A3D" w:rsidRDefault="00246A3D" w:rsidP="00246A3D">
      <w:pPr>
        <w:shd w:val="clear" w:color="auto" w:fill="FFFFFF"/>
        <w:spacing w:after="0" w:line="260" w:lineRule="atLeast"/>
        <w:ind w:right="1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</w:t>
      </w:r>
      <w:r w:rsidRPr="00243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</w:t>
      </w:r>
    </w:p>
    <w:p w:rsidR="00246A3D" w:rsidRDefault="00246A3D" w:rsidP="00246A3D">
      <w:pPr>
        <w:shd w:val="clear" w:color="auto" w:fill="FFFFFF"/>
        <w:spacing w:after="0" w:line="260" w:lineRule="atLeast"/>
        <w:ind w:right="10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5A1" w:rsidRDefault="00EF25A1" w:rsidP="00EF25A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</w:t>
      </w:r>
      <w:r w:rsidR="00AD36C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Учебном центре</w:t>
      </w:r>
      <w:r w:rsidR="00AD36C2">
        <w:rPr>
          <w:rFonts w:ascii="Times New Roman" w:hAnsi="Times New Roman"/>
          <w:sz w:val="28"/>
          <w:szCs w:val="28"/>
        </w:rPr>
        <w:t xml:space="preserve"> </w:t>
      </w:r>
      <w:r w:rsidR="00AD36C2" w:rsidRPr="00851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осуществляются </w:t>
      </w:r>
      <w:r w:rsidRPr="00851E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5-дневной рабочей недели.</w:t>
      </w:r>
      <w:r w:rsidRPr="00D97E8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EF25A1" w:rsidRPr="00EF25A1" w:rsidRDefault="00EF25A1" w:rsidP="00EF25A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5A1">
        <w:rPr>
          <w:rFonts w:ascii="Times New Roman" w:hAnsi="Times New Roman" w:cs="Times New Roman"/>
          <w:sz w:val="28"/>
          <w:szCs w:val="28"/>
        </w:rPr>
        <w:t>Продолжительность академического часа – 45  минут;</w:t>
      </w:r>
    </w:p>
    <w:p w:rsidR="00EF25A1" w:rsidRPr="00EF25A1" w:rsidRDefault="00EF25A1" w:rsidP="00EF25A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5A1">
        <w:rPr>
          <w:rFonts w:ascii="Times New Roman" w:hAnsi="Times New Roman" w:cs="Times New Roman"/>
          <w:sz w:val="28"/>
          <w:szCs w:val="28"/>
        </w:rPr>
        <w:t>Предельная дневная нагрузка – не более 6 академических часов;</w:t>
      </w:r>
    </w:p>
    <w:p w:rsidR="00EF25A1" w:rsidRPr="00EF25A1" w:rsidRDefault="00EF25A1" w:rsidP="00EF25A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5A1">
        <w:rPr>
          <w:rFonts w:ascii="Times New Roman" w:hAnsi="Times New Roman" w:cs="Times New Roman"/>
          <w:sz w:val="28"/>
          <w:szCs w:val="28"/>
        </w:rPr>
        <w:t>Продолжительность лекции (по расписанию) – 45 минут;</w:t>
      </w:r>
    </w:p>
    <w:p w:rsidR="00EF25A1" w:rsidRPr="00EF25A1" w:rsidRDefault="00EF25A1" w:rsidP="00EF25A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5A1">
        <w:rPr>
          <w:rFonts w:ascii="Times New Roman" w:hAnsi="Times New Roman" w:cs="Times New Roman"/>
          <w:sz w:val="28"/>
          <w:szCs w:val="28"/>
        </w:rPr>
        <w:t>Продолжительность перерывов между лекциями– 5-15 минут.</w:t>
      </w:r>
    </w:p>
    <w:p w:rsidR="00EF25A1" w:rsidRPr="00EF25A1" w:rsidRDefault="00EF25A1" w:rsidP="00EF25A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5A1">
        <w:rPr>
          <w:rFonts w:ascii="Times New Roman" w:hAnsi="Times New Roman" w:cs="Times New Roman"/>
          <w:sz w:val="28"/>
          <w:szCs w:val="28"/>
        </w:rPr>
        <w:t>В течение учебного дня устанавливается не менее 1 перерыва продолжительностью 30 минут.</w:t>
      </w:r>
    </w:p>
    <w:p w:rsidR="00EF25A1" w:rsidRPr="00EF25A1" w:rsidRDefault="00EF25A1" w:rsidP="00EF25A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5A1">
        <w:rPr>
          <w:rFonts w:ascii="Times New Roman" w:hAnsi="Times New Roman" w:cs="Times New Roman"/>
          <w:sz w:val="28"/>
          <w:szCs w:val="28"/>
        </w:rPr>
        <w:t>Занятия проводятся круглогодично.</w:t>
      </w:r>
    </w:p>
    <w:p w:rsidR="00EF25A1" w:rsidRPr="00EF25A1" w:rsidRDefault="00EF25A1" w:rsidP="00EF25A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5A1">
        <w:rPr>
          <w:rFonts w:ascii="Times New Roman" w:hAnsi="Times New Roman" w:cs="Times New Roman"/>
          <w:sz w:val="28"/>
          <w:szCs w:val="28"/>
        </w:rPr>
        <w:t>Обучение проводится по учебным курсам, продолжительность которых определяется объемом образовательной программы.</w:t>
      </w:r>
    </w:p>
    <w:p w:rsidR="00EF25A1" w:rsidRDefault="00EF25A1" w:rsidP="00AD36C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5A1">
        <w:rPr>
          <w:rFonts w:ascii="Times New Roman" w:hAnsi="Times New Roman" w:cs="Times New Roman"/>
          <w:sz w:val="28"/>
          <w:szCs w:val="28"/>
        </w:rPr>
        <w:t xml:space="preserve"> Занятия проводятся по расписанию, исходя из специфики каждой программы и возможностей Учебного центра «Академия Образования «</w:t>
      </w:r>
      <w:proofErr w:type="spellStart"/>
      <w:r w:rsidRPr="00EF25A1">
        <w:rPr>
          <w:rFonts w:ascii="Times New Roman" w:hAnsi="Times New Roman" w:cs="Times New Roman"/>
          <w:sz w:val="28"/>
          <w:szCs w:val="28"/>
        </w:rPr>
        <w:t>Атон-Нск</w:t>
      </w:r>
      <w:proofErr w:type="spellEnd"/>
      <w:r w:rsidRPr="00EF25A1">
        <w:rPr>
          <w:rFonts w:ascii="Times New Roman" w:hAnsi="Times New Roman" w:cs="Times New Roman"/>
          <w:sz w:val="28"/>
          <w:szCs w:val="28"/>
        </w:rPr>
        <w:t>»</w:t>
      </w:r>
      <w:r w:rsidR="00AD3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EF25A1">
        <w:rPr>
          <w:rFonts w:ascii="Times New Roman" w:hAnsi="Times New Roman" w:cs="Times New Roman"/>
          <w:sz w:val="28"/>
          <w:szCs w:val="28"/>
        </w:rPr>
        <w:t xml:space="preserve"> как в группах, так и индивидуально.</w:t>
      </w:r>
    </w:p>
    <w:p w:rsidR="00AD36C2" w:rsidRPr="00EF25A1" w:rsidRDefault="00AD36C2" w:rsidP="00EF25A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6A3D" w:rsidRDefault="00246A3D" w:rsidP="00246A3D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4.3.Количество  </w:t>
      </w: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 прошедших обучение</w:t>
      </w: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5625"/>
        <w:gridCol w:w="1713"/>
        <w:gridCol w:w="2126"/>
      </w:tblGrid>
      <w:tr w:rsidR="00EF25A1" w:rsidTr="00B93263">
        <w:tc>
          <w:tcPr>
            <w:tcW w:w="56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25A1" w:rsidRPr="00AD36C2" w:rsidRDefault="00EF25A1" w:rsidP="00B932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25A1" w:rsidRPr="00AD36C2" w:rsidRDefault="00D01DC6" w:rsidP="00B932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программ, по которым прошли  обучение обучающиеся (слушатели)</w:t>
            </w:r>
          </w:p>
        </w:tc>
        <w:tc>
          <w:tcPr>
            <w:tcW w:w="2126" w:type="dxa"/>
            <w:vAlign w:val="center"/>
          </w:tcPr>
          <w:p w:rsidR="00EF25A1" w:rsidRPr="00AD36C2" w:rsidRDefault="00EF25A1" w:rsidP="00B932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 количество обучающихся (слушателей), прошедших обучение</w:t>
            </w:r>
          </w:p>
        </w:tc>
      </w:tr>
      <w:tr w:rsidR="00EF25A1" w:rsidTr="00EF25A1">
        <w:tc>
          <w:tcPr>
            <w:tcW w:w="5625" w:type="dxa"/>
            <w:tcBorders>
              <w:top w:val="single" w:sz="4" w:space="0" w:color="auto"/>
              <w:right w:val="single" w:sz="4" w:space="0" w:color="auto"/>
            </w:tcBorders>
          </w:tcPr>
          <w:p w:rsidR="00EF25A1" w:rsidRPr="00AD36C2" w:rsidRDefault="00EF25A1" w:rsidP="00E2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C2">
              <w:rPr>
                <w:rFonts w:ascii="Times New Roman" w:hAnsi="Times New Roman" w:cs="Times New Roman"/>
                <w:sz w:val="24"/>
                <w:szCs w:val="24"/>
              </w:rPr>
              <w:t>Программы повышения квалификации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</w:tcPr>
          <w:p w:rsidR="00EF25A1" w:rsidRPr="00AD36C2" w:rsidRDefault="00A2644E" w:rsidP="00B93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EF25A1" w:rsidRPr="00AD36C2" w:rsidRDefault="00066077" w:rsidP="00B932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6575</w:t>
            </w:r>
          </w:p>
        </w:tc>
      </w:tr>
      <w:tr w:rsidR="00EF25A1" w:rsidTr="00EF25A1">
        <w:trPr>
          <w:trHeight w:val="585"/>
        </w:trPr>
        <w:tc>
          <w:tcPr>
            <w:tcW w:w="5625" w:type="dxa"/>
            <w:tcBorders>
              <w:bottom w:val="single" w:sz="4" w:space="0" w:color="auto"/>
              <w:right w:val="single" w:sz="4" w:space="0" w:color="auto"/>
            </w:tcBorders>
          </w:tcPr>
          <w:p w:rsidR="00EF25A1" w:rsidRPr="00AD36C2" w:rsidRDefault="00EF25A1" w:rsidP="00E24C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Программы профессиональной переподготовки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</w:tcPr>
          <w:p w:rsidR="00EF25A1" w:rsidRPr="00AD36C2" w:rsidRDefault="00A2644E" w:rsidP="00B932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25A1" w:rsidRPr="00AD36C2" w:rsidRDefault="00066077" w:rsidP="00B932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EF25A1" w:rsidTr="00EF25A1">
        <w:trPr>
          <w:trHeight w:val="450"/>
        </w:trPr>
        <w:tc>
          <w:tcPr>
            <w:tcW w:w="5625" w:type="dxa"/>
            <w:tcBorders>
              <w:top w:val="single" w:sz="4" w:space="0" w:color="auto"/>
              <w:right w:val="single" w:sz="4" w:space="0" w:color="auto"/>
            </w:tcBorders>
          </w:tcPr>
          <w:p w:rsidR="00EF25A1" w:rsidRPr="00AD36C2" w:rsidRDefault="00EF25A1" w:rsidP="00E24C7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D36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Программы профессионального обучения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</w:tcBorders>
          </w:tcPr>
          <w:p w:rsidR="00EF25A1" w:rsidRPr="00AD36C2" w:rsidRDefault="00A2644E" w:rsidP="00B932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25A1" w:rsidRPr="00AD36C2" w:rsidRDefault="00066077" w:rsidP="00B932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</w:tr>
      <w:tr w:rsidR="00EF25A1" w:rsidRPr="00B93263" w:rsidTr="00EF25A1">
        <w:tc>
          <w:tcPr>
            <w:tcW w:w="5625" w:type="dxa"/>
            <w:tcBorders>
              <w:right w:val="single" w:sz="4" w:space="0" w:color="auto"/>
            </w:tcBorders>
          </w:tcPr>
          <w:p w:rsidR="00EF25A1" w:rsidRPr="00B93263" w:rsidRDefault="00EF25A1" w:rsidP="00E24C7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9326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  <w:p w:rsidR="00EF25A1" w:rsidRPr="00B93263" w:rsidRDefault="00EF25A1" w:rsidP="00E24C7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EF25A1" w:rsidRPr="00B93263" w:rsidRDefault="00A2644E" w:rsidP="00B93263">
            <w:pPr>
              <w:spacing w:after="160" w:line="259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9326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113</w:t>
            </w:r>
          </w:p>
          <w:p w:rsidR="00EF25A1" w:rsidRPr="00B93263" w:rsidRDefault="00EF25A1" w:rsidP="00B9326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F25A1" w:rsidRPr="00B93263" w:rsidRDefault="00196BD4" w:rsidP="00B93263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9326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7864</w:t>
            </w:r>
          </w:p>
        </w:tc>
      </w:tr>
    </w:tbl>
    <w:p w:rsidR="00246A3D" w:rsidRPr="00530951" w:rsidRDefault="00246A3D" w:rsidP="00246A3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46A3D" w:rsidRDefault="00246A3D" w:rsidP="00246A3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</w:t>
      </w:r>
      <w:r w:rsidR="00413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3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учебного процесса</w:t>
      </w:r>
    </w:p>
    <w:p w:rsidR="00246A3D" w:rsidRPr="00243E91" w:rsidRDefault="00246A3D" w:rsidP="00246A3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46A3D" w:rsidRDefault="00AD36C2" w:rsidP="00246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в Учебном центре </w:t>
      </w:r>
      <w:r w:rsidR="00246A3D" w:rsidRPr="002B4A2C">
        <w:rPr>
          <w:rFonts w:ascii="Times New Roman" w:hAnsi="Times New Roman" w:cs="Times New Roman"/>
          <w:sz w:val="28"/>
          <w:szCs w:val="28"/>
        </w:rPr>
        <w:t>проводит обучение  на платной основе, размер и форма о</w:t>
      </w:r>
      <w:r w:rsidR="00246A3D">
        <w:rPr>
          <w:rFonts w:ascii="Times New Roman" w:hAnsi="Times New Roman" w:cs="Times New Roman"/>
          <w:sz w:val="28"/>
          <w:szCs w:val="28"/>
        </w:rPr>
        <w:t xml:space="preserve">платы определяется </w:t>
      </w:r>
      <w:r w:rsidR="00CE12F9">
        <w:rPr>
          <w:rFonts w:ascii="Times New Roman" w:hAnsi="Times New Roman" w:cs="Times New Roman"/>
          <w:sz w:val="28"/>
          <w:szCs w:val="28"/>
        </w:rPr>
        <w:t>Генеральным директором ООО «</w:t>
      </w:r>
      <w:proofErr w:type="spellStart"/>
      <w:r w:rsidR="00CE12F9">
        <w:rPr>
          <w:rFonts w:ascii="Times New Roman" w:hAnsi="Times New Roman" w:cs="Times New Roman"/>
          <w:sz w:val="28"/>
          <w:szCs w:val="28"/>
        </w:rPr>
        <w:t>Атон-Нск</w:t>
      </w:r>
      <w:proofErr w:type="spellEnd"/>
      <w:r w:rsidR="00CE12F9">
        <w:rPr>
          <w:rFonts w:ascii="Times New Roman" w:hAnsi="Times New Roman" w:cs="Times New Roman"/>
          <w:sz w:val="28"/>
          <w:szCs w:val="28"/>
        </w:rPr>
        <w:t>»</w:t>
      </w:r>
      <w:r w:rsidR="00246A3D" w:rsidRPr="002B4A2C">
        <w:rPr>
          <w:rFonts w:ascii="Times New Roman" w:hAnsi="Times New Roman" w:cs="Times New Roman"/>
          <w:sz w:val="28"/>
          <w:szCs w:val="28"/>
        </w:rPr>
        <w:t xml:space="preserve"> и закрепляется в </w:t>
      </w:r>
      <w:r w:rsidR="00246A3D">
        <w:rPr>
          <w:rFonts w:ascii="Times New Roman" w:hAnsi="Times New Roman"/>
          <w:sz w:val="28"/>
          <w:szCs w:val="28"/>
        </w:rPr>
        <w:t>Договоре</w:t>
      </w:r>
      <w:r w:rsidR="00246A3D" w:rsidRPr="00B77C56">
        <w:rPr>
          <w:rFonts w:ascii="Times New Roman" w:hAnsi="Times New Roman"/>
          <w:sz w:val="28"/>
          <w:szCs w:val="28"/>
        </w:rPr>
        <w:t xml:space="preserve"> об образовании (Дог</w:t>
      </w:r>
      <w:r w:rsidR="00246A3D">
        <w:rPr>
          <w:rFonts w:ascii="Times New Roman" w:hAnsi="Times New Roman"/>
          <w:sz w:val="28"/>
          <w:szCs w:val="28"/>
        </w:rPr>
        <w:t>овор</w:t>
      </w:r>
      <w:r w:rsidR="00246A3D" w:rsidRPr="00B77C56">
        <w:rPr>
          <w:rFonts w:ascii="Times New Roman" w:hAnsi="Times New Roman"/>
          <w:sz w:val="28"/>
          <w:szCs w:val="28"/>
        </w:rPr>
        <w:t xml:space="preserve"> об оказании платных образовательных услуг)</w:t>
      </w:r>
      <w:r w:rsidR="00B93263">
        <w:rPr>
          <w:rFonts w:ascii="Times New Roman" w:hAnsi="Times New Roman" w:cs="Times New Roman"/>
          <w:sz w:val="28"/>
          <w:szCs w:val="28"/>
        </w:rPr>
        <w:t>, заключенных с З</w:t>
      </w:r>
      <w:r w:rsidR="00246A3D" w:rsidRPr="002B4A2C">
        <w:rPr>
          <w:rFonts w:ascii="Times New Roman" w:hAnsi="Times New Roman" w:cs="Times New Roman"/>
          <w:sz w:val="28"/>
          <w:szCs w:val="28"/>
        </w:rPr>
        <w:t>аказчиком обучения.</w:t>
      </w:r>
    </w:p>
    <w:p w:rsidR="00246A3D" w:rsidRPr="00243E91" w:rsidRDefault="00246A3D" w:rsidP="00246A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2C">
        <w:rPr>
          <w:rFonts w:ascii="Times New Roman" w:hAnsi="Times New Roman" w:cs="Times New Roman"/>
          <w:sz w:val="28"/>
          <w:szCs w:val="28"/>
        </w:rPr>
        <w:t xml:space="preserve">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ебного плана, </w:t>
      </w:r>
      <w:r w:rsidR="00AD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календарного учебного график</w:t>
      </w:r>
      <w:r w:rsidR="00D359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97583" w:rsidRPr="00C97583">
        <w:rPr>
          <w:rFonts w:ascii="Times New Roman" w:hAnsi="Times New Roman" w:cs="Times New Roman"/>
          <w:sz w:val="28"/>
          <w:szCs w:val="28"/>
        </w:rPr>
        <w:t xml:space="preserve"> </w:t>
      </w:r>
      <w:r w:rsidR="00C97583">
        <w:rPr>
          <w:rFonts w:ascii="Times New Roman" w:hAnsi="Times New Roman" w:cs="Times New Roman"/>
          <w:sz w:val="28"/>
          <w:szCs w:val="28"/>
        </w:rPr>
        <w:t>дополнительных профессиональных</w:t>
      </w:r>
      <w:r w:rsidR="00C97583" w:rsidRPr="000F35BB">
        <w:rPr>
          <w:rFonts w:ascii="Times New Roman" w:hAnsi="Times New Roman" w:cs="Times New Roman"/>
          <w:sz w:val="28"/>
          <w:szCs w:val="28"/>
        </w:rPr>
        <w:t xml:space="preserve"> </w:t>
      </w:r>
      <w:r w:rsidR="00C97583" w:rsidRPr="000F35BB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</w:t>
      </w:r>
      <w:r w:rsidR="00C97583">
        <w:rPr>
          <w:rFonts w:ascii="Times New Roman" w:hAnsi="Times New Roman" w:cs="Times New Roman"/>
          <w:sz w:val="28"/>
          <w:szCs w:val="28"/>
        </w:rPr>
        <w:t>ам</w:t>
      </w:r>
      <w:r w:rsidR="00AD36C2">
        <w:rPr>
          <w:rFonts w:ascii="Times New Roman" w:hAnsi="Times New Roman" w:cs="Times New Roman"/>
          <w:sz w:val="28"/>
          <w:szCs w:val="28"/>
        </w:rPr>
        <w:t>, программ профессионального обучения</w:t>
      </w:r>
      <w:r w:rsidRPr="00243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A3D" w:rsidRDefault="00246A3D" w:rsidP="00246A3D">
      <w:pPr>
        <w:tabs>
          <w:tab w:val="left" w:pos="36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703B63">
        <w:rPr>
          <w:rFonts w:ascii="Times New Roman" w:hAnsi="Times New Roman" w:cs="Times New Roman"/>
          <w:sz w:val="28"/>
          <w:szCs w:val="28"/>
        </w:rPr>
        <w:t xml:space="preserve">Основным параметром, характеризующим учебный процесс, является качество обучения, который базируется на следующих основных направлениях: </w:t>
      </w:r>
    </w:p>
    <w:p w:rsidR="00246A3D" w:rsidRDefault="00246A3D" w:rsidP="00246A3D">
      <w:pPr>
        <w:tabs>
          <w:tab w:val="left" w:pos="36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703B63">
        <w:rPr>
          <w:rFonts w:ascii="Times New Roman" w:hAnsi="Times New Roman" w:cs="Times New Roman"/>
          <w:sz w:val="28"/>
          <w:szCs w:val="28"/>
        </w:rPr>
        <w:t>ланирование и организация у</w:t>
      </w:r>
      <w:r>
        <w:rPr>
          <w:rFonts w:ascii="Times New Roman" w:hAnsi="Times New Roman" w:cs="Times New Roman"/>
          <w:sz w:val="28"/>
          <w:szCs w:val="28"/>
        </w:rPr>
        <w:t>чебного процесса;</w:t>
      </w:r>
    </w:p>
    <w:p w:rsidR="00246A3D" w:rsidRDefault="00246A3D" w:rsidP="00246A3D">
      <w:pPr>
        <w:tabs>
          <w:tab w:val="left" w:pos="36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3B63">
        <w:rPr>
          <w:rFonts w:ascii="Times New Roman" w:hAnsi="Times New Roman" w:cs="Times New Roman"/>
          <w:sz w:val="28"/>
          <w:szCs w:val="28"/>
        </w:rPr>
        <w:t xml:space="preserve">стратегия развития; </w:t>
      </w:r>
    </w:p>
    <w:p w:rsidR="00246A3D" w:rsidRDefault="00246A3D" w:rsidP="00246A3D">
      <w:pPr>
        <w:tabs>
          <w:tab w:val="left" w:pos="36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 xml:space="preserve">- анализ и определение потребности в обучении основного заказчика услуг обучения и подготовка программ обучения; </w:t>
      </w:r>
    </w:p>
    <w:p w:rsidR="00246A3D" w:rsidRDefault="00246A3D" w:rsidP="00246A3D">
      <w:pPr>
        <w:tabs>
          <w:tab w:val="left" w:pos="36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 xml:space="preserve">- реализация учебного процесса; </w:t>
      </w:r>
    </w:p>
    <w:p w:rsidR="00246A3D" w:rsidRDefault="00246A3D" w:rsidP="00246A3D">
      <w:pPr>
        <w:tabs>
          <w:tab w:val="left" w:pos="36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>- контроль и оценка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9C2" w:rsidRPr="008959C2" w:rsidRDefault="008959C2" w:rsidP="008959C2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59C2">
        <w:rPr>
          <w:rFonts w:ascii="Times New Roman" w:hAnsi="Times New Roman" w:cs="Times New Roman"/>
          <w:sz w:val="28"/>
          <w:szCs w:val="28"/>
        </w:rPr>
        <w:t xml:space="preserve">Основными документами, определяющими содержание и организацию учебного процесса в </w:t>
      </w:r>
      <w:r>
        <w:rPr>
          <w:rFonts w:ascii="Times New Roman" w:hAnsi="Times New Roman"/>
          <w:sz w:val="28"/>
          <w:szCs w:val="28"/>
        </w:rPr>
        <w:t xml:space="preserve">Учебном центре </w:t>
      </w:r>
      <w:r w:rsidRPr="008959C2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8959C2">
        <w:rPr>
          <w:rFonts w:ascii="Times New Roman" w:hAnsi="Times New Roman" w:cs="Times New Roman"/>
          <w:sz w:val="28"/>
          <w:szCs w:val="28"/>
        </w:rPr>
        <w:t>: дополнительные профессиональные программы,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обучения</w:t>
      </w:r>
      <w:r w:rsidRPr="008959C2">
        <w:rPr>
          <w:rFonts w:ascii="Times New Roman" w:hAnsi="Times New Roman" w:cs="Times New Roman"/>
          <w:sz w:val="28"/>
          <w:szCs w:val="28"/>
        </w:rPr>
        <w:t xml:space="preserve"> и локальные акты по вопросам  организации и осуществления образовательной деятельности.</w:t>
      </w:r>
      <w:r w:rsidRPr="008959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59C2" w:rsidRPr="007D28B7" w:rsidRDefault="008959C2" w:rsidP="008959C2">
      <w:pPr>
        <w:pStyle w:val="a3"/>
        <w:ind w:firstLine="851"/>
        <w:jc w:val="both"/>
        <w:rPr>
          <w:rFonts w:cs="Times New Roman"/>
          <w:sz w:val="28"/>
          <w:szCs w:val="28"/>
        </w:rPr>
      </w:pPr>
      <w:r w:rsidRPr="008959C2">
        <w:rPr>
          <w:rFonts w:ascii="Times New Roman" w:hAnsi="Times New Roman" w:cs="Times New Roman"/>
          <w:sz w:val="28"/>
          <w:szCs w:val="28"/>
        </w:rPr>
        <w:t xml:space="preserve">Очное, очно-заочное, заочное обучение с применением электронного обучения,  в том числе с применением дистанционных образовательных технологий реализуется для  обучающего (слушателя), имеющего доступ в Интернет. Обучение осуществляется на электронной </w:t>
      </w:r>
      <w:r w:rsidRPr="007D28B7">
        <w:rPr>
          <w:rFonts w:ascii="Times New Roman" w:hAnsi="Times New Roman" w:cs="Times New Roman"/>
          <w:sz w:val="28"/>
          <w:szCs w:val="28"/>
        </w:rPr>
        <w:t>платформе</w:t>
      </w:r>
      <w:r w:rsidR="007D28B7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7D28B7" w:rsidRPr="00177785">
          <w:rPr>
            <w:rStyle w:val="a7"/>
            <w:lang w:val="en-US"/>
          </w:rPr>
          <w:t>http</w:t>
        </w:r>
        <w:r w:rsidR="007D28B7" w:rsidRPr="00177785">
          <w:rPr>
            <w:rStyle w:val="a7"/>
          </w:rPr>
          <w:t>://192.168.98.221:9002/</w:t>
        </w:r>
        <w:r w:rsidR="007D28B7" w:rsidRPr="00177785">
          <w:rPr>
            <w:rStyle w:val="a7"/>
            <w:lang w:val="en-US"/>
          </w:rPr>
          <w:t>Admin</w:t>
        </w:r>
        <w:r w:rsidR="007D28B7" w:rsidRPr="00177785">
          <w:rPr>
            <w:rStyle w:val="a7"/>
          </w:rPr>
          <w:t>/</w:t>
        </w:r>
        <w:r w:rsidR="007D28B7" w:rsidRPr="00177785">
          <w:rPr>
            <w:rStyle w:val="a7"/>
            <w:lang w:val="en-US"/>
          </w:rPr>
          <w:t>ManageProfile</w:t>
        </w:r>
      </w:hyperlink>
      <w:r w:rsidR="007D28B7">
        <w:rPr>
          <w:rFonts w:ascii="Times New Roman" w:hAnsi="Times New Roman" w:cs="Times New Roman"/>
          <w:sz w:val="28"/>
          <w:szCs w:val="28"/>
        </w:rPr>
        <w:t xml:space="preserve">; </w:t>
      </w:r>
      <w:hyperlink r:id="rId11" w:tgtFrame="_blank" w:history="1">
        <w:r w:rsidR="007D28B7">
          <w:rPr>
            <w:rStyle w:val="a7"/>
            <w:rFonts w:ascii="Helvetica" w:hAnsi="Helvetica" w:cs="Helvetica"/>
            <w:color w:val="2067B0"/>
            <w:sz w:val="21"/>
            <w:szCs w:val="21"/>
            <w:bdr w:val="single" w:sz="6" w:space="0" w:color="DEDEDE" w:frame="1"/>
            <w:shd w:val="clear" w:color="auto" w:fill="FBFBFB"/>
          </w:rPr>
          <w:t>http://admin.edu.kiout.ru/</w:t>
        </w:r>
      </w:hyperlink>
      <w:r w:rsidR="007D28B7">
        <w:rPr>
          <w:rStyle w:val="a7"/>
          <w:rFonts w:cs="Helvetica"/>
          <w:color w:val="2067B0"/>
          <w:sz w:val="21"/>
          <w:szCs w:val="21"/>
          <w:bdr w:val="single" w:sz="6" w:space="0" w:color="DEDEDE" w:frame="1"/>
          <w:shd w:val="clear" w:color="auto" w:fill="FBFBFB"/>
        </w:rPr>
        <w:t xml:space="preserve">; </w:t>
      </w:r>
      <w:hyperlink r:id="rId12" w:history="1">
        <w:r w:rsidR="007D28B7" w:rsidRPr="00073B3E">
          <w:rPr>
            <w:rStyle w:val="a7"/>
            <w:lang w:val="en-US"/>
          </w:rPr>
          <w:t>https</w:t>
        </w:r>
        <w:r w:rsidR="007D28B7" w:rsidRPr="00073B3E">
          <w:rPr>
            <w:rStyle w:val="a7"/>
          </w:rPr>
          <w:t>://</w:t>
        </w:r>
        <w:r w:rsidR="007D28B7" w:rsidRPr="00073B3E">
          <w:rPr>
            <w:rStyle w:val="a7"/>
            <w:lang w:val="en-US"/>
          </w:rPr>
          <w:t>aton</w:t>
        </w:r>
        <w:r w:rsidR="007D28B7" w:rsidRPr="00073B3E">
          <w:rPr>
            <w:rStyle w:val="a7"/>
          </w:rPr>
          <w:t>.</w:t>
        </w:r>
        <w:r w:rsidR="007D28B7" w:rsidRPr="00073B3E">
          <w:rPr>
            <w:rStyle w:val="a7"/>
            <w:lang w:val="en-US"/>
          </w:rPr>
          <w:t>upft</w:t>
        </w:r>
        <w:r w:rsidR="007D28B7" w:rsidRPr="00073B3E">
          <w:rPr>
            <w:rStyle w:val="a7"/>
          </w:rPr>
          <w:t>.</w:t>
        </w:r>
        <w:r w:rsidR="007D28B7" w:rsidRPr="00073B3E">
          <w:rPr>
            <w:rStyle w:val="a7"/>
            <w:lang w:val="en-US"/>
          </w:rPr>
          <w:t>ru</w:t>
        </w:r>
        <w:r w:rsidR="007D28B7" w:rsidRPr="00073B3E">
          <w:rPr>
            <w:rStyle w:val="a7"/>
          </w:rPr>
          <w:t>/</w:t>
        </w:r>
        <w:r w:rsidR="007D28B7" w:rsidRPr="00073B3E">
          <w:rPr>
            <w:rStyle w:val="a7"/>
            <w:lang w:val="en-US"/>
          </w:rPr>
          <w:t>orders</w:t>
        </w:r>
        <w:r w:rsidR="007D28B7" w:rsidRPr="00073B3E">
          <w:rPr>
            <w:rStyle w:val="a7"/>
          </w:rPr>
          <w:t>/26524</w:t>
        </w:r>
      </w:hyperlink>
      <w:r w:rsidR="007D28B7">
        <w:t xml:space="preserve">; </w:t>
      </w:r>
      <w:hyperlink r:id="rId13" w:history="1">
        <w:r w:rsidR="007D28B7" w:rsidRPr="00E82125">
          <w:rPr>
            <w:rStyle w:val="a7"/>
            <w:rFonts w:ascii="Helvetica" w:eastAsia="Times New Roman" w:hAnsi="Helvetica" w:cs="Helvetica"/>
            <w:sz w:val="21"/>
            <w:szCs w:val="21"/>
            <w:bdr w:val="single" w:sz="6" w:space="0" w:color="DEDEDE" w:frame="1"/>
            <w:shd w:val="clear" w:color="auto" w:fill="FBFBFB"/>
            <w:lang w:eastAsia="ru-RU"/>
          </w:rPr>
          <w:t>https://vmig.expert/students</w:t>
        </w:r>
      </w:hyperlink>
      <w:r w:rsidR="007D28B7">
        <w:rPr>
          <w:rStyle w:val="a7"/>
          <w:rFonts w:eastAsia="Times New Roman" w:cs="Helvetica"/>
          <w:sz w:val="21"/>
          <w:szCs w:val="21"/>
          <w:bdr w:val="single" w:sz="6" w:space="0" w:color="DEDEDE" w:frame="1"/>
          <w:shd w:val="clear" w:color="auto" w:fill="FBFBFB"/>
          <w:lang w:eastAsia="ru-RU"/>
        </w:rPr>
        <w:t xml:space="preserve">; </w:t>
      </w:r>
      <w:hyperlink r:id="rId14" w:history="1">
        <w:r w:rsidR="007D28B7" w:rsidRPr="00F66E88">
          <w:rPr>
            <w:rStyle w:val="a7"/>
          </w:rPr>
          <w:t>https://aton.cdoprof.ru/admin/?exit=on</w:t>
        </w:r>
      </w:hyperlink>
      <w:r w:rsidR="007D28B7">
        <w:rPr>
          <w:rStyle w:val="a7"/>
        </w:rPr>
        <w:t>:</w:t>
      </w:r>
    </w:p>
    <w:p w:rsidR="008959C2" w:rsidRPr="008959C2" w:rsidRDefault="008959C2" w:rsidP="008959C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E6D">
        <w:rPr>
          <w:rFonts w:ascii="Times New Roman" w:hAnsi="Times New Roman" w:cs="Times New Roman"/>
          <w:sz w:val="28"/>
          <w:szCs w:val="28"/>
        </w:rPr>
        <w:t>Доступ к  ней осуществляется с использованием информационных технологий, технических средств, информационно-телекоммуникационных сетей, обеспечивающих возможность самостоятельного изучения обучающимися (слушателями) учебных материалов, а также их взаимодействия с педагогическими работниками, имеющими соответствующий уровень подготовки.</w:t>
      </w:r>
    </w:p>
    <w:p w:rsidR="008959C2" w:rsidRPr="008959C2" w:rsidRDefault="008959C2" w:rsidP="008959C2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59C2">
        <w:rPr>
          <w:rFonts w:ascii="Times New Roman" w:eastAsia="Times New Roman" w:hAnsi="Times New Roman" w:cs="Times New Roman"/>
          <w:sz w:val="28"/>
          <w:szCs w:val="28"/>
        </w:rPr>
        <w:t xml:space="preserve"> Обучение проводится согласно календарному учебному графику образовательной программы, в котором указывается период изучения каждой темы программы. </w:t>
      </w:r>
    </w:p>
    <w:p w:rsidR="008959C2" w:rsidRPr="008959C2" w:rsidRDefault="008959C2" w:rsidP="008959C2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E6D">
        <w:rPr>
          <w:rFonts w:ascii="Times New Roman" w:eastAsia="Times New Roman" w:hAnsi="Times New Roman" w:cs="Times New Roman"/>
          <w:sz w:val="28"/>
          <w:szCs w:val="28"/>
        </w:rPr>
        <w:t>В период обучения  обучающийся (слушатель) имеет возможность консульти</w:t>
      </w:r>
      <w:r w:rsidR="00851E6D" w:rsidRPr="00851E6D">
        <w:rPr>
          <w:rFonts w:ascii="Times New Roman" w:eastAsia="Times New Roman" w:hAnsi="Times New Roman" w:cs="Times New Roman"/>
          <w:sz w:val="28"/>
          <w:szCs w:val="28"/>
        </w:rPr>
        <w:t xml:space="preserve">роваться с преподавателем </w:t>
      </w:r>
      <w:r w:rsidRPr="00851E6D">
        <w:rPr>
          <w:rFonts w:ascii="Times New Roman" w:eastAsia="Times New Roman" w:hAnsi="Times New Roman" w:cs="Times New Roman"/>
          <w:sz w:val="28"/>
          <w:szCs w:val="28"/>
        </w:rPr>
        <w:t xml:space="preserve">по электронной почте и телефону, в том числе через </w:t>
      </w:r>
      <w:proofErr w:type="spellStart"/>
      <w:r w:rsidRPr="00851E6D">
        <w:rPr>
          <w:rFonts w:ascii="Times New Roman" w:eastAsia="Times New Roman" w:hAnsi="Times New Roman" w:cs="Times New Roman"/>
          <w:sz w:val="28"/>
          <w:szCs w:val="28"/>
        </w:rPr>
        <w:t>мессенджер</w:t>
      </w:r>
      <w:proofErr w:type="spellEnd"/>
      <w:r w:rsidRPr="00851E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59C2" w:rsidRPr="00A2644E" w:rsidRDefault="00455E4E" w:rsidP="008959C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центр самостоятелен</w:t>
      </w:r>
      <w:r w:rsidR="008959C2" w:rsidRPr="008959C2">
        <w:rPr>
          <w:rFonts w:ascii="Times New Roman" w:hAnsi="Times New Roman" w:cs="Times New Roman"/>
          <w:sz w:val="28"/>
          <w:szCs w:val="28"/>
        </w:rPr>
        <w:t xml:space="preserve"> в выборе системы оценок, формы, порядка и периодичности проведения текущего контроля успеваемости и  промежуточной аттестации.  </w:t>
      </w:r>
      <w:r w:rsidR="008959C2" w:rsidRPr="00A2644E">
        <w:rPr>
          <w:rFonts w:ascii="Times New Roman" w:hAnsi="Times New Roman" w:cs="Times New Roman"/>
          <w:sz w:val="28"/>
          <w:szCs w:val="28"/>
        </w:rPr>
        <w:t>Текущий контроль успеваемости осуществляется без выставления оценок.</w:t>
      </w:r>
    </w:p>
    <w:p w:rsidR="008959C2" w:rsidRPr="008959C2" w:rsidRDefault="008959C2" w:rsidP="008959C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44E">
        <w:rPr>
          <w:rFonts w:ascii="Times New Roman" w:hAnsi="Times New Roman" w:cs="Times New Roman"/>
          <w:sz w:val="28"/>
          <w:szCs w:val="28"/>
        </w:rPr>
        <w:t>Для контроля знаний  обучающимся (слушателям)  на промежуточной аттестации предлагается пройти тест по изученным темам. Тест считается успешно пройденным при предоставлении более 70% правильных ответов.</w:t>
      </w:r>
      <w:r w:rsidRPr="00895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9C2" w:rsidRPr="008959C2" w:rsidRDefault="008959C2" w:rsidP="008959C2">
      <w:pPr>
        <w:pStyle w:val="a5"/>
        <w:tabs>
          <w:tab w:val="left" w:pos="96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59C2">
        <w:rPr>
          <w:rFonts w:ascii="Times New Roman" w:hAnsi="Times New Roman" w:cs="Times New Roman"/>
          <w:sz w:val="28"/>
          <w:szCs w:val="28"/>
        </w:rPr>
        <w:t xml:space="preserve">           Освоение дополнительных профессиональных программ и программ</w:t>
      </w:r>
      <w:r w:rsidR="00455E4E">
        <w:rPr>
          <w:rFonts w:ascii="Times New Roman" w:hAnsi="Times New Roman" w:cs="Times New Roman"/>
          <w:sz w:val="28"/>
          <w:szCs w:val="28"/>
        </w:rPr>
        <w:t xml:space="preserve"> профессионального обучения</w:t>
      </w:r>
      <w:r w:rsidRPr="008959C2">
        <w:rPr>
          <w:rFonts w:ascii="Times New Roman" w:hAnsi="Times New Roman" w:cs="Times New Roman"/>
          <w:sz w:val="28"/>
          <w:szCs w:val="28"/>
        </w:rPr>
        <w:t xml:space="preserve">   завершается обязательной итоговой аттестацией. </w:t>
      </w:r>
    </w:p>
    <w:p w:rsidR="008959C2" w:rsidRPr="00DA36C9" w:rsidRDefault="008959C2" w:rsidP="008959C2">
      <w:pPr>
        <w:pStyle w:val="a5"/>
        <w:tabs>
          <w:tab w:val="left" w:pos="96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9C2">
        <w:rPr>
          <w:rFonts w:ascii="Times New Roman" w:hAnsi="Times New Roman" w:cs="Times New Roman"/>
          <w:sz w:val="28"/>
          <w:szCs w:val="28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выдаются  следующие документы: </w:t>
      </w:r>
      <w:r w:rsidRPr="00DA36C9">
        <w:rPr>
          <w:rFonts w:ascii="Times New Roman" w:hAnsi="Times New Roman" w:cs="Times New Roman"/>
          <w:b/>
          <w:sz w:val="28"/>
          <w:szCs w:val="28"/>
        </w:rPr>
        <w:t xml:space="preserve">Удостоверение о повышении квалификации и Диплом о профессиональной переподготовке. </w:t>
      </w:r>
    </w:p>
    <w:p w:rsidR="008959C2" w:rsidRPr="00455E4E" w:rsidRDefault="008959C2" w:rsidP="008959C2">
      <w:pPr>
        <w:pStyle w:val="a5"/>
        <w:tabs>
          <w:tab w:val="left" w:pos="96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6C9">
        <w:rPr>
          <w:rFonts w:ascii="Times New Roman" w:hAnsi="Times New Roman" w:cs="Times New Roman"/>
          <w:sz w:val="28"/>
          <w:szCs w:val="28"/>
        </w:rPr>
        <w:t>Лицам, успешно освоившим соответствующую</w:t>
      </w:r>
      <w:r w:rsidRPr="008959C2">
        <w:rPr>
          <w:rFonts w:ascii="Times New Roman" w:hAnsi="Times New Roman" w:cs="Times New Roman"/>
          <w:sz w:val="28"/>
          <w:szCs w:val="28"/>
        </w:rPr>
        <w:t xml:space="preserve"> </w:t>
      </w:r>
      <w:r w:rsidR="00455E4E">
        <w:rPr>
          <w:rFonts w:ascii="Times New Roman" w:hAnsi="Times New Roman" w:cs="Times New Roman"/>
          <w:sz w:val="28"/>
          <w:szCs w:val="28"/>
        </w:rPr>
        <w:t xml:space="preserve"> программу профессионального обучения </w:t>
      </w:r>
      <w:r w:rsidR="00455E4E" w:rsidRPr="00455E4E">
        <w:rPr>
          <w:rFonts w:ascii="Times New Roman" w:hAnsi="Times New Roman" w:cs="Times New Roman"/>
          <w:sz w:val="28"/>
          <w:szCs w:val="28"/>
        </w:rPr>
        <w:t>выдается</w:t>
      </w:r>
      <w:proofErr w:type="gramEnd"/>
      <w:r w:rsidR="00455E4E" w:rsidRPr="00455E4E">
        <w:rPr>
          <w:rFonts w:ascii="Times New Roman" w:hAnsi="Times New Roman" w:cs="Times New Roman"/>
          <w:sz w:val="28"/>
          <w:szCs w:val="28"/>
        </w:rPr>
        <w:t xml:space="preserve"> </w:t>
      </w:r>
      <w:r w:rsidR="00455E4E" w:rsidRPr="00455E4E">
        <w:rPr>
          <w:rFonts w:ascii="Times New Roman" w:hAnsi="Times New Roman" w:cs="Times New Roman"/>
          <w:b/>
          <w:sz w:val="28"/>
          <w:szCs w:val="28"/>
        </w:rPr>
        <w:t>Свидетельство о профессии рабочего, должности служащего</w:t>
      </w:r>
      <w:r w:rsidRPr="00455E4E">
        <w:rPr>
          <w:rFonts w:ascii="Times New Roman" w:hAnsi="Times New Roman" w:cs="Times New Roman"/>
          <w:sz w:val="28"/>
          <w:szCs w:val="28"/>
        </w:rPr>
        <w:t>.</w:t>
      </w:r>
    </w:p>
    <w:p w:rsidR="008959C2" w:rsidRPr="008959C2" w:rsidRDefault="008959C2" w:rsidP="008959C2">
      <w:pPr>
        <w:pStyle w:val="a5"/>
        <w:tabs>
          <w:tab w:val="left" w:pos="96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9C2">
        <w:rPr>
          <w:rFonts w:ascii="Times New Roman" w:hAnsi="Times New Roman" w:cs="Times New Roman"/>
          <w:sz w:val="28"/>
          <w:szCs w:val="28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и (или) отчисленным  из </w:t>
      </w:r>
      <w:r w:rsidR="00455E4E">
        <w:rPr>
          <w:rFonts w:ascii="Times New Roman" w:hAnsi="Times New Roman" w:cs="Times New Roman"/>
          <w:sz w:val="28"/>
          <w:szCs w:val="28"/>
        </w:rPr>
        <w:t xml:space="preserve">Учебного центра </w:t>
      </w:r>
      <w:r w:rsidRPr="008959C2">
        <w:rPr>
          <w:rFonts w:ascii="Times New Roman" w:hAnsi="Times New Roman" w:cs="Times New Roman"/>
          <w:sz w:val="28"/>
          <w:szCs w:val="28"/>
        </w:rPr>
        <w:t xml:space="preserve">выдаётся </w:t>
      </w:r>
      <w:r w:rsidR="00455E4E" w:rsidRPr="00455E4E">
        <w:rPr>
          <w:rFonts w:ascii="Times New Roman" w:hAnsi="Times New Roman" w:cs="Times New Roman"/>
          <w:b/>
          <w:sz w:val="28"/>
          <w:szCs w:val="28"/>
        </w:rPr>
        <w:t>С</w:t>
      </w:r>
      <w:r w:rsidRPr="00455E4E">
        <w:rPr>
          <w:rFonts w:ascii="Times New Roman" w:hAnsi="Times New Roman" w:cs="Times New Roman"/>
          <w:b/>
          <w:sz w:val="28"/>
          <w:szCs w:val="28"/>
        </w:rPr>
        <w:t>правка об обучении</w:t>
      </w:r>
      <w:r w:rsidRPr="008959C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46A3D" w:rsidRPr="0073441A" w:rsidRDefault="00246A3D" w:rsidP="00246A3D">
      <w:pPr>
        <w:spacing w:after="0" w:line="256" w:lineRule="auto"/>
        <w:ind w:right="30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46A3D" w:rsidRPr="00B45338" w:rsidRDefault="00246A3D" w:rsidP="00246A3D">
      <w:pPr>
        <w:spacing w:after="0" w:line="256" w:lineRule="auto"/>
        <w:ind w:right="300"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453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4.5.</w:t>
      </w:r>
      <w:r w:rsidR="00413C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4533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Востребованность выпускников по результатам обучения</w:t>
      </w:r>
    </w:p>
    <w:p w:rsidR="00246A3D" w:rsidRDefault="00246A3D" w:rsidP="00246A3D">
      <w:pPr>
        <w:spacing w:after="0" w:line="256" w:lineRule="auto"/>
        <w:ind w:right="300" w:firstLine="708"/>
        <w:jc w:val="center"/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</w:pPr>
    </w:p>
    <w:p w:rsidR="00246A3D" w:rsidRPr="00E15FDE" w:rsidRDefault="00413C09" w:rsidP="00246A3D">
      <w:pPr>
        <w:spacing w:after="0" w:line="256" w:lineRule="auto"/>
        <w:ind w:right="3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Востребованность </w:t>
      </w:r>
      <w:r w:rsidR="00246A3D" w:rsidRPr="00703B63">
        <w:rPr>
          <w:rFonts w:ascii="Times New Roman" w:hAnsi="Times New Roman" w:cs="Times New Roman"/>
          <w:sz w:val="28"/>
          <w:szCs w:val="28"/>
        </w:rPr>
        <w:t>выпускников</w:t>
      </w:r>
      <w:r w:rsidR="00E46B8F" w:rsidRPr="00E46B8F">
        <w:rPr>
          <w:rFonts w:ascii="Times New Roman" w:hAnsi="Times New Roman"/>
          <w:sz w:val="28"/>
          <w:szCs w:val="28"/>
        </w:rPr>
        <w:t xml:space="preserve"> </w:t>
      </w:r>
      <w:r w:rsidR="00246A3D" w:rsidRPr="00703B63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proofErr w:type="gramStart"/>
      <w:r w:rsidR="00246A3D" w:rsidRPr="00703B63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="00246A3D" w:rsidRPr="00703B63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</w:t>
      </w:r>
      <w:r w:rsidR="00AD36C2">
        <w:rPr>
          <w:rFonts w:ascii="Times New Roman" w:hAnsi="Times New Roman" w:cs="Times New Roman"/>
          <w:sz w:val="28"/>
          <w:szCs w:val="28"/>
        </w:rPr>
        <w:t xml:space="preserve"> и  программам профессионального обучения  </w:t>
      </w:r>
      <w:r w:rsidR="00246A3D" w:rsidRPr="00703B63">
        <w:rPr>
          <w:rFonts w:ascii="Times New Roman" w:hAnsi="Times New Roman" w:cs="Times New Roman"/>
          <w:sz w:val="28"/>
          <w:szCs w:val="28"/>
        </w:rPr>
        <w:t xml:space="preserve">достигает </w:t>
      </w:r>
      <w:r w:rsidR="00246A3D" w:rsidRPr="004D2AFD">
        <w:rPr>
          <w:rFonts w:ascii="Times New Roman" w:hAnsi="Times New Roman" w:cs="Times New Roman"/>
          <w:sz w:val="28"/>
          <w:szCs w:val="28"/>
        </w:rPr>
        <w:t>уровня 98 % трудоустройства.</w:t>
      </w:r>
    </w:p>
    <w:p w:rsidR="00246A3D" w:rsidRPr="0073441A" w:rsidRDefault="00246A3D" w:rsidP="00246A3D">
      <w:pPr>
        <w:spacing w:after="0" w:line="256" w:lineRule="auto"/>
        <w:ind w:right="30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46A3D" w:rsidRPr="00202805" w:rsidRDefault="00246A3D" w:rsidP="00246A3D">
      <w:pPr>
        <w:spacing w:after="0" w:line="256" w:lineRule="auto"/>
        <w:ind w:right="30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6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образовательной деятельности осуществляется в соответствии с требования</w:t>
      </w:r>
      <w:r w:rsidR="00413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C0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законодательства и наблюдается устойчивый интерес</w:t>
      </w:r>
      <w:r w:rsidR="00413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81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(слушателей)</w:t>
      </w:r>
      <w:r w:rsidRPr="00C0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C0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освоению </w:t>
      </w:r>
      <w:r w:rsidRPr="00703B63">
        <w:rPr>
          <w:rFonts w:ascii="Times New Roman" w:hAnsi="Times New Roman" w:cs="Times New Roman"/>
          <w:sz w:val="28"/>
          <w:szCs w:val="28"/>
        </w:rPr>
        <w:t>программам</w:t>
      </w:r>
      <w:r w:rsidR="00413C09">
        <w:rPr>
          <w:rFonts w:ascii="Times New Roman" w:hAnsi="Times New Roman" w:cs="Times New Roman"/>
          <w:sz w:val="28"/>
          <w:szCs w:val="28"/>
        </w:rPr>
        <w:t xml:space="preserve"> </w:t>
      </w:r>
      <w:r w:rsidRPr="00703B63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</w:t>
      </w:r>
      <w:r w:rsidR="00C97583">
        <w:rPr>
          <w:rFonts w:ascii="Times New Roman" w:hAnsi="Times New Roman" w:cs="Times New Roman"/>
          <w:sz w:val="28"/>
          <w:szCs w:val="28"/>
        </w:rPr>
        <w:t>образования</w:t>
      </w:r>
      <w:r w:rsidR="00AD36C2">
        <w:rPr>
          <w:rFonts w:ascii="Times New Roman" w:hAnsi="Times New Roman" w:cs="Times New Roman"/>
          <w:sz w:val="28"/>
          <w:szCs w:val="28"/>
        </w:rPr>
        <w:t xml:space="preserve"> и профессионального обучения</w:t>
      </w:r>
      <w:r w:rsidR="00C975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разработанным </w:t>
      </w:r>
      <w:r w:rsidRPr="00C026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6B8F">
        <w:rPr>
          <w:rFonts w:ascii="Times New Roman" w:hAnsi="Times New Roman" w:cs="Times New Roman"/>
          <w:sz w:val="28"/>
          <w:szCs w:val="28"/>
        </w:rPr>
        <w:t xml:space="preserve"> </w:t>
      </w:r>
      <w:r w:rsidR="00AD36C2">
        <w:rPr>
          <w:rFonts w:ascii="Times New Roman" w:hAnsi="Times New Roman" w:cs="Times New Roman"/>
          <w:sz w:val="28"/>
          <w:szCs w:val="28"/>
        </w:rPr>
        <w:t xml:space="preserve"> Учебном центре.</w:t>
      </w:r>
    </w:p>
    <w:p w:rsidR="00246A3D" w:rsidRDefault="00246A3D" w:rsidP="00246A3D">
      <w:pPr>
        <w:spacing w:after="0" w:line="240" w:lineRule="auto"/>
        <w:ind w:left="7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A3D" w:rsidRPr="004D2AFD" w:rsidRDefault="004D2AFD" w:rsidP="004D2AFD">
      <w:pPr>
        <w:tabs>
          <w:tab w:val="left" w:pos="94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</w:t>
      </w:r>
      <w:r w:rsidR="00246A3D" w:rsidRPr="004D2A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Качества кадрового, учебно-методического, библиотечно-информационного обеспечения</w:t>
      </w:r>
    </w:p>
    <w:p w:rsidR="00246A3D" w:rsidRPr="00165245" w:rsidRDefault="00246A3D" w:rsidP="00246A3D">
      <w:pPr>
        <w:spacing w:after="0" w:line="276" w:lineRule="exac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A3D" w:rsidRPr="00243E91" w:rsidRDefault="00246A3D" w:rsidP="00246A3D">
      <w:pPr>
        <w:spacing w:after="0" w:line="240" w:lineRule="auto"/>
        <w:ind w:left="70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243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Кадровое обеспечение</w:t>
      </w:r>
    </w:p>
    <w:p w:rsidR="00246A3D" w:rsidRDefault="00246A3D" w:rsidP="00246A3D">
      <w:pPr>
        <w:spacing w:after="0" w:line="256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6C2" w:rsidRDefault="00246A3D" w:rsidP="00246A3D">
      <w:pPr>
        <w:tabs>
          <w:tab w:val="left" w:pos="9355"/>
        </w:tabs>
        <w:spacing w:after="0" w:line="25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703B63">
        <w:rPr>
          <w:rFonts w:ascii="Times New Roman" w:hAnsi="Times New Roman" w:cs="Times New Roman"/>
          <w:sz w:val="28"/>
          <w:szCs w:val="28"/>
        </w:rPr>
        <w:t>В рамках обследуемого периода образовательный процесс в</w:t>
      </w:r>
      <w:r w:rsidR="00AD36C2" w:rsidRPr="00AD36C2">
        <w:rPr>
          <w:rFonts w:ascii="Times New Roman" w:hAnsi="Times New Roman" w:cs="Times New Roman"/>
          <w:sz w:val="28"/>
          <w:szCs w:val="28"/>
        </w:rPr>
        <w:t xml:space="preserve"> </w:t>
      </w:r>
      <w:r w:rsidR="00AD36C2">
        <w:rPr>
          <w:rFonts w:ascii="Times New Roman" w:hAnsi="Times New Roman" w:cs="Times New Roman"/>
          <w:sz w:val="28"/>
          <w:szCs w:val="28"/>
        </w:rPr>
        <w:t>Учебном центре</w:t>
      </w:r>
      <w:r w:rsidRPr="00703B63">
        <w:rPr>
          <w:rFonts w:ascii="Times New Roman" w:hAnsi="Times New Roman" w:cs="Times New Roman"/>
          <w:sz w:val="28"/>
          <w:szCs w:val="28"/>
        </w:rPr>
        <w:t xml:space="preserve"> осуществлялся квалифицированным профессорско-преподавательским составом. </w:t>
      </w:r>
    </w:p>
    <w:p w:rsidR="00246A3D" w:rsidRDefault="00AD36C2" w:rsidP="00246A3D">
      <w:pPr>
        <w:tabs>
          <w:tab w:val="left" w:pos="9355"/>
        </w:tabs>
        <w:spacing w:after="0" w:line="25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246A3D" w:rsidRPr="00703B63">
        <w:rPr>
          <w:rFonts w:ascii="Times New Roman" w:hAnsi="Times New Roman" w:cs="Times New Roman"/>
          <w:sz w:val="28"/>
          <w:szCs w:val="28"/>
        </w:rPr>
        <w:t>Всего в обследуемый период образовательный процесс в</w:t>
      </w:r>
      <w:r w:rsidR="00E46B8F">
        <w:rPr>
          <w:rFonts w:ascii="Times New Roman" w:hAnsi="Times New Roman"/>
          <w:sz w:val="28"/>
          <w:szCs w:val="28"/>
        </w:rPr>
        <w:t xml:space="preserve"> </w:t>
      </w:r>
      <w:r w:rsidR="00E46B8F" w:rsidRPr="000B3A7D">
        <w:rPr>
          <w:rFonts w:ascii="Times New Roman" w:hAnsi="Times New Roman" w:cs="Times New Roman"/>
          <w:sz w:val="28"/>
          <w:szCs w:val="28"/>
        </w:rPr>
        <w:t xml:space="preserve"> </w:t>
      </w:r>
      <w:r w:rsidR="004D2AFD">
        <w:rPr>
          <w:rFonts w:ascii="Times New Roman" w:hAnsi="Times New Roman" w:cs="Times New Roman"/>
          <w:sz w:val="28"/>
          <w:szCs w:val="28"/>
        </w:rPr>
        <w:t>Учебном центре</w:t>
      </w:r>
      <w:r w:rsidR="00246A3D" w:rsidRPr="00C0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A3D" w:rsidRPr="00703B63">
        <w:rPr>
          <w:rFonts w:ascii="Times New Roman" w:hAnsi="Times New Roman" w:cs="Times New Roman"/>
          <w:sz w:val="28"/>
          <w:szCs w:val="28"/>
        </w:rPr>
        <w:t xml:space="preserve">осуществлял </w:t>
      </w:r>
      <w:r w:rsidR="00EC2D6B" w:rsidRPr="00EC2D6B">
        <w:rPr>
          <w:rFonts w:ascii="Times New Roman" w:hAnsi="Times New Roman" w:cs="Times New Roman"/>
          <w:sz w:val="28"/>
          <w:szCs w:val="28"/>
        </w:rPr>
        <w:t>20</w:t>
      </w:r>
      <w:r w:rsidR="00246A3D" w:rsidRPr="00EC2D6B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EC2D6B" w:rsidRPr="00EC2D6B">
        <w:rPr>
          <w:rFonts w:ascii="Times New Roman" w:hAnsi="Times New Roman" w:cs="Times New Roman"/>
          <w:sz w:val="28"/>
          <w:szCs w:val="28"/>
        </w:rPr>
        <w:t>18</w:t>
      </w:r>
      <w:r w:rsidR="00246A3D" w:rsidRPr="00EC2D6B">
        <w:rPr>
          <w:rFonts w:ascii="Times New Roman" w:hAnsi="Times New Roman" w:cs="Times New Roman"/>
          <w:sz w:val="28"/>
          <w:szCs w:val="28"/>
        </w:rPr>
        <w:t xml:space="preserve"> преподавателей и </w:t>
      </w:r>
      <w:r w:rsidR="00EC2D6B" w:rsidRPr="00EC2D6B">
        <w:rPr>
          <w:rFonts w:ascii="Times New Roman" w:hAnsi="Times New Roman" w:cs="Times New Roman"/>
          <w:sz w:val="28"/>
          <w:szCs w:val="28"/>
        </w:rPr>
        <w:t>2</w:t>
      </w:r>
      <w:r w:rsidR="00246A3D" w:rsidRPr="00EC2D6B">
        <w:rPr>
          <w:rFonts w:ascii="Times New Roman" w:hAnsi="Times New Roman" w:cs="Times New Roman"/>
          <w:sz w:val="28"/>
          <w:szCs w:val="28"/>
        </w:rPr>
        <w:t xml:space="preserve"> доцентов, имеющих ученую степень кандидата наук).</w:t>
      </w:r>
      <w:r w:rsidR="00246A3D" w:rsidRPr="00703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A3D" w:rsidRPr="00EC2D6B" w:rsidRDefault="00246A3D" w:rsidP="00246A3D">
      <w:pPr>
        <w:tabs>
          <w:tab w:val="left" w:pos="9355"/>
        </w:tabs>
        <w:spacing w:after="0" w:line="256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D6B">
        <w:rPr>
          <w:rFonts w:ascii="Times New Roman" w:hAnsi="Times New Roman" w:cs="Times New Roman"/>
          <w:sz w:val="28"/>
          <w:szCs w:val="28"/>
        </w:rPr>
        <w:t xml:space="preserve">Все преподаватели (100%) имеют профильное высшее и дополнительное профессиональное образование по отношению к курируемым ими программам. </w:t>
      </w:r>
    </w:p>
    <w:p w:rsidR="00B93263" w:rsidRDefault="006F06FC" w:rsidP="00246A3D">
      <w:pPr>
        <w:tabs>
          <w:tab w:val="left" w:pos="9355"/>
        </w:tabs>
        <w:spacing w:after="0" w:line="256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06FC">
        <w:rPr>
          <w:rFonts w:ascii="Times New Roman" w:hAnsi="Times New Roman" w:cs="Times New Roman"/>
          <w:sz w:val="28"/>
          <w:szCs w:val="28"/>
        </w:rPr>
        <w:t>80% преподавателей</w:t>
      </w:r>
      <w:r w:rsidR="00246A3D" w:rsidRPr="006F06FC">
        <w:rPr>
          <w:rFonts w:ascii="Times New Roman" w:hAnsi="Times New Roman" w:cs="Times New Roman"/>
          <w:sz w:val="28"/>
          <w:szCs w:val="28"/>
        </w:rPr>
        <w:t xml:space="preserve"> прошли </w:t>
      </w:r>
      <w:proofErr w:type="gramStart"/>
      <w:r w:rsidR="00246A3D" w:rsidRPr="006F06FC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="00246A3D" w:rsidRPr="006F06FC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переподготовки по профилю «Педагогика дополнительного профессионального образования и профессионального обучения» с присвоением квалификации «Педагог дополнительного профессионального образования и проф</w:t>
      </w:r>
      <w:r w:rsidR="00B93263">
        <w:rPr>
          <w:rFonts w:ascii="Times New Roman" w:hAnsi="Times New Roman" w:cs="Times New Roman"/>
          <w:sz w:val="28"/>
          <w:szCs w:val="28"/>
        </w:rPr>
        <w:t xml:space="preserve">ессионального обучения», </w:t>
      </w:r>
    </w:p>
    <w:p w:rsidR="00246A3D" w:rsidRPr="00B12FB6" w:rsidRDefault="00B93263" w:rsidP="00246A3D">
      <w:pPr>
        <w:tabs>
          <w:tab w:val="left" w:pos="9355"/>
        </w:tabs>
        <w:spacing w:after="0" w:line="256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100 % преподавателей</w:t>
      </w:r>
      <w:r w:rsidR="00246A3D" w:rsidRPr="006F06FC">
        <w:rPr>
          <w:rFonts w:ascii="Times New Roman" w:hAnsi="Times New Roman" w:cs="Times New Roman"/>
          <w:sz w:val="28"/>
          <w:szCs w:val="28"/>
        </w:rPr>
        <w:t xml:space="preserve"> </w:t>
      </w:r>
      <w:r w:rsidRPr="006F06FC">
        <w:rPr>
          <w:rFonts w:ascii="Times New Roman" w:hAnsi="Times New Roman" w:cs="Times New Roman"/>
          <w:sz w:val="28"/>
          <w:szCs w:val="28"/>
        </w:rPr>
        <w:t xml:space="preserve">прошли </w:t>
      </w:r>
      <w:proofErr w:type="gramStart"/>
      <w:r w:rsidRPr="006F06FC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246A3D" w:rsidRPr="006F06FC">
        <w:rPr>
          <w:rFonts w:ascii="Times New Roman" w:hAnsi="Times New Roman" w:cs="Times New Roman"/>
          <w:sz w:val="28"/>
          <w:szCs w:val="28"/>
        </w:rPr>
        <w:t>по программе</w:t>
      </w:r>
      <w:proofErr w:type="gramEnd"/>
      <w:r w:rsidR="00246A3D" w:rsidRPr="006F06FC">
        <w:rPr>
          <w:rFonts w:ascii="Times New Roman" w:hAnsi="Times New Roman" w:cs="Times New Roman"/>
          <w:sz w:val="28"/>
          <w:szCs w:val="28"/>
        </w:rPr>
        <w:t xml:space="preserve"> повышения квалификации «Оказание  </w:t>
      </w:r>
      <w:r w:rsidR="004D2AFD" w:rsidRPr="006F06FC">
        <w:rPr>
          <w:rFonts w:ascii="Times New Roman" w:hAnsi="Times New Roman" w:cs="Times New Roman"/>
          <w:sz w:val="28"/>
          <w:szCs w:val="28"/>
        </w:rPr>
        <w:t>первой помощи пострадавшим</w:t>
      </w:r>
      <w:r w:rsidR="00246A3D" w:rsidRPr="006F06FC">
        <w:rPr>
          <w:rFonts w:ascii="Times New Roman" w:hAnsi="Times New Roman" w:cs="Times New Roman"/>
          <w:sz w:val="28"/>
          <w:szCs w:val="28"/>
        </w:rPr>
        <w:t>».</w:t>
      </w:r>
    </w:p>
    <w:p w:rsidR="00246A3D" w:rsidRPr="00533B47" w:rsidRDefault="00246A3D" w:rsidP="00246A3D">
      <w:pPr>
        <w:tabs>
          <w:tab w:val="left" w:pos="1211"/>
        </w:tabs>
        <w:spacing w:after="0" w:line="230" w:lineRule="exact"/>
        <w:ind w:left="4" w:right="3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39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186"/>
        <w:gridCol w:w="493"/>
        <w:gridCol w:w="3249"/>
      </w:tblGrid>
      <w:tr w:rsidR="00246A3D" w:rsidRPr="00243E91" w:rsidTr="00E24C7B">
        <w:trPr>
          <w:trHeight w:val="313"/>
        </w:trPr>
        <w:tc>
          <w:tcPr>
            <w:tcW w:w="20" w:type="dxa"/>
            <w:vAlign w:val="bottom"/>
          </w:tcPr>
          <w:p w:rsidR="00246A3D" w:rsidRPr="00243E91" w:rsidRDefault="00246A3D" w:rsidP="00E24C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86" w:type="dxa"/>
            <w:vAlign w:val="bottom"/>
          </w:tcPr>
          <w:p w:rsidR="00246A3D" w:rsidRDefault="00246A3D" w:rsidP="00E24C7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E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ния о педагогических работниках</w:t>
            </w:r>
          </w:p>
          <w:p w:rsidR="00246A3D" w:rsidRPr="00243E91" w:rsidRDefault="00246A3D" w:rsidP="00E24C7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6671"/>
              <w:gridCol w:w="1984"/>
            </w:tblGrid>
            <w:tr w:rsidR="00246A3D" w:rsidRPr="00243E91" w:rsidTr="00E24C7B">
              <w:tc>
                <w:tcPr>
                  <w:tcW w:w="1101" w:type="dxa"/>
                </w:tcPr>
                <w:p w:rsidR="00246A3D" w:rsidRPr="00243E91" w:rsidRDefault="00246A3D" w:rsidP="00E24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671" w:type="dxa"/>
                </w:tcPr>
                <w:p w:rsidR="00246A3D" w:rsidRPr="00243E91" w:rsidRDefault="00246A3D" w:rsidP="00E24C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243E91">
                    <w:rPr>
                      <w:rFonts w:ascii="Times New Roman" w:eastAsiaTheme="minorEastAsia" w:hAnsi="Times New Roman" w:cs="Times New Roman"/>
                      <w:b/>
                      <w:sz w:val="28"/>
                      <w:szCs w:val="28"/>
                      <w:lang w:eastAsia="ru-RU"/>
                    </w:rPr>
                    <w:t>Общая численность педагогических работников</w:t>
                  </w:r>
                </w:p>
              </w:tc>
              <w:tc>
                <w:tcPr>
                  <w:tcW w:w="1984" w:type="dxa"/>
                </w:tcPr>
                <w:p w:rsidR="00246A3D" w:rsidRPr="00243E91" w:rsidRDefault="00246A3D" w:rsidP="00E24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46A3D" w:rsidRPr="00243E91" w:rsidTr="00E24C7B">
              <w:tc>
                <w:tcPr>
                  <w:tcW w:w="1101" w:type="dxa"/>
                </w:tcPr>
                <w:p w:rsidR="00246A3D" w:rsidRPr="00243E91" w:rsidRDefault="00246A3D" w:rsidP="00E24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6671" w:type="dxa"/>
                </w:tcPr>
                <w:p w:rsidR="00246A3D" w:rsidRPr="00243E91" w:rsidRDefault="0081240C" w:rsidP="0081240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Численность</w:t>
                  </w:r>
                  <w:r w:rsidR="00246A3D"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педагогических работников, имеющих высшее образование, в общей численности педагогических работников</w:t>
                  </w:r>
                </w:p>
              </w:tc>
              <w:tc>
                <w:tcPr>
                  <w:tcW w:w="1984" w:type="dxa"/>
                </w:tcPr>
                <w:p w:rsidR="00246A3D" w:rsidRPr="00243E91" w:rsidRDefault="00EC2D6B" w:rsidP="00EC2D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246A3D" w:rsidRPr="00243E91" w:rsidTr="00E24C7B">
              <w:tc>
                <w:tcPr>
                  <w:tcW w:w="1101" w:type="dxa"/>
                </w:tcPr>
                <w:p w:rsidR="00246A3D" w:rsidRPr="00243E91" w:rsidRDefault="00246A3D" w:rsidP="00E24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671" w:type="dxa"/>
                </w:tcPr>
                <w:p w:rsidR="00246A3D" w:rsidRPr="00243E91" w:rsidRDefault="00246A3D" w:rsidP="0081240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Численность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984" w:type="dxa"/>
                </w:tcPr>
                <w:p w:rsidR="00246A3D" w:rsidRPr="00243E91" w:rsidRDefault="00EC2D6B" w:rsidP="00EC2D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246A3D" w:rsidRPr="00243E91" w:rsidTr="00E24C7B">
              <w:tc>
                <w:tcPr>
                  <w:tcW w:w="1101" w:type="dxa"/>
                </w:tcPr>
                <w:p w:rsidR="00246A3D" w:rsidRPr="00243E91" w:rsidRDefault="00246A3D" w:rsidP="00E24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671" w:type="dxa"/>
                </w:tcPr>
                <w:p w:rsidR="00246A3D" w:rsidRPr="00243E91" w:rsidRDefault="00246A3D" w:rsidP="0081240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Численность педагогических работников, имеющих среднее профессиональное образование, в общей численности педагогических работников</w:t>
                  </w:r>
                </w:p>
              </w:tc>
              <w:tc>
                <w:tcPr>
                  <w:tcW w:w="1984" w:type="dxa"/>
                </w:tcPr>
                <w:p w:rsidR="00246A3D" w:rsidRPr="00243E91" w:rsidRDefault="00EC2D6B" w:rsidP="00EC2D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246A3D" w:rsidRPr="00243E91" w:rsidTr="00E24C7B">
              <w:tc>
                <w:tcPr>
                  <w:tcW w:w="1101" w:type="dxa"/>
                </w:tcPr>
                <w:p w:rsidR="00246A3D" w:rsidRPr="00243E91" w:rsidRDefault="00246A3D" w:rsidP="00E24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671" w:type="dxa"/>
                </w:tcPr>
                <w:p w:rsidR="00246A3D" w:rsidRPr="00243E91" w:rsidRDefault="00246A3D" w:rsidP="0081240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Численность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984" w:type="dxa"/>
                </w:tcPr>
                <w:p w:rsidR="00246A3D" w:rsidRPr="00243E91" w:rsidRDefault="00EC2D6B" w:rsidP="00EC2D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</w:tr>
            <w:tr w:rsidR="00246A3D" w:rsidRPr="00243E91" w:rsidTr="00E24C7B">
              <w:tc>
                <w:tcPr>
                  <w:tcW w:w="1101" w:type="dxa"/>
                </w:tcPr>
                <w:p w:rsidR="00246A3D" w:rsidRPr="00243E91" w:rsidRDefault="00AF38A5" w:rsidP="00E24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6671" w:type="dxa"/>
                </w:tcPr>
                <w:p w:rsidR="00246A3D" w:rsidRPr="00243E91" w:rsidRDefault="00246A3D" w:rsidP="0081240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Численность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1984" w:type="dxa"/>
                </w:tcPr>
                <w:p w:rsidR="00246A3D" w:rsidRPr="00243E91" w:rsidRDefault="00246A3D" w:rsidP="00F46B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46A3D" w:rsidRPr="00243E91" w:rsidTr="00E24C7B">
              <w:tc>
                <w:tcPr>
                  <w:tcW w:w="1101" w:type="dxa"/>
                </w:tcPr>
                <w:p w:rsidR="00246A3D" w:rsidRPr="00243E91" w:rsidRDefault="00AF38A5" w:rsidP="00E24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6671" w:type="dxa"/>
                </w:tcPr>
                <w:p w:rsidR="00246A3D" w:rsidRPr="00243E91" w:rsidRDefault="00246A3D" w:rsidP="00E24C7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До 5 лет</w:t>
                  </w:r>
                </w:p>
              </w:tc>
              <w:tc>
                <w:tcPr>
                  <w:tcW w:w="1984" w:type="dxa"/>
                </w:tcPr>
                <w:p w:rsidR="00246A3D" w:rsidRPr="00243E91" w:rsidRDefault="00F46B49" w:rsidP="00F46B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246A3D" w:rsidRPr="00243E91" w:rsidTr="00E24C7B">
              <w:tc>
                <w:tcPr>
                  <w:tcW w:w="1101" w:type="dxa"/>
                </w:tcPr>
                <w:p w:rsidR="00246A3D" w:rsidRPr="00243E91" w:rsidRDefault="00AF38A5" w:rsidP="00E24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6671" w:type="dxa"/>
                </w:tcPr>
                <w:p w:rsidR="00246A3D" w:rsidRPr="00243E91" w:rsidRDefault="0081240C" w:rsidP="00E24C7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Свыше 1</w:t>
                  </w:r>
                  <w:r w:rsidR="00246A3D"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0 лет</w:t>
                  </w:r>
                </w:p>
              </w:tc>
              <w:tc>
                <w:tcPr>
                  <w:tcW w:w="1984" w:type="dxa"/>
                </w:tcPr>
                <w:p w:rsidR="00246A3D" w:rsidRPr="00243E91" w:rsidRDefault="00F46B49" w:rsidP="00F46B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</w:tr>
            <w:tr w:rsidR="00246A3D" w:rsidRPr="00243E91" w:rsidTr="00E24C7B">
              <w:tc>
                <w:tcPr>
                  <w:tcW w:w="1101" w:type="dxa"/>
                </w:tcPr>
                <w:p w:rsidR="00246A3D" w:rsidRPr="00243E91" w:rsidRDefault="00AF38A5" w:rsidP="00E24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6671" w:type="dxa"/>
                </w:tcPr>
                <w:p w:rsidR="00246A3D" w:rsidRPr="00243E91" w:rsidRDefault="00246A3D" w:rsidP="0081240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Численность работников в общей численности </w:t>
                  </w:r>
                  <w:r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педагогических работников в возрасте до 30 лет</w:t>
                  </w:r>
                </w:p>
              </w:tc>
              <w:tc>
                <w:tcPr>
                  <w:tcW w:w="1984" w:type="dxa"/>
                </w:tcPr>
                <w:p w:rsidR="00246A3D" w:rsidRPr="00243E91" w:rsidRDefault="00F46B49" w:rsidP="00F46B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0</w:t>
                  </w:r>
                </w:p>
              </w:tc>
            </w:tr>
            <w:tr w:rsidR="00246A3D" w:rsidRPr="00243E91" w:rsidTr="00E24C7B">
              <w:tc>
                <w:tcPr>
                  <w:tcW w:w="1101" w:type="dxa"/>
                </w:tcPr>
                <w:p w:rsidR="00246A3D" w:rsidRPr="00243E91" w:rsidRDefault="00AF38A5" w:rsidP="00AF38A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6671" w:type="dxa"/>
                </w:tcPr>
                <w:p w:rsidR="00246A3D" w:rsidRPr="00243E91" w:rsidRDefault="00246A3D" w:rsidP="0081240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Численность педагогических 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1984" w:type="dxa"/>
                </w:tcPr>
                <w:p w:rsidR="00246A3D" w:rsidRPr="00243E91" w:rsidRDefault="00044D74" w:rsidP="00F46B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246A3D" w:rsidRPr="00243E91" w:rsidTr="00E24C7B">
              <w:tc>
                <w:tcPr>
                  <w:tcW w:w="1101" w:type="dxa"/>
                </w:tcPr>
                <w:p w:rsidR="00246A3D" w:rsidRPr="00243E91" w:rsidRDefault="00AF38A5" w:rsidP="00E24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6671" w:type="dxa"/>
                </w:tcPr>
                <w:p w:rsidR="00246A3D" w:rsidRPr="00243E91" w:rsidRDefault="0081240C" w:rsidP="0081240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Численность</w:t>
                  </w:r>
                  <w:r w:rsidR="00246A3D"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педагогических работников, прошедших за последние 5 лет повышение квалификации/профессиональную переподготовку по профилю педагогической деятельности </w:t>
                  </w:r>
                </w:p>
              </w:tc>
              <w:tc>
                <w:tcPr>
                  <w:tcW w:w="1984" w:type="dxa"/>
                </w:tcPr>
                <w:p w:rsidR="00246A3D" w:rsidRPr="00243E91" w:rsidRDefault="00044D74" w:rsidP="00F46B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246A3D" w:rsidRPr="00243E91" w:rsidTr="00E24C7B">
              <w:tc>
                <w:tcPr>
                  <w:tcW w:w="1101" w:type="dxa"/>
                </w:tcPr>
                <w:p w:rsidR="00246A3D" w:rsidRPr="00243E91" w:rsidRDefault="00AF38A5" w:rsidP="00E24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6671" w:type="dxa"/>
                </w:tcPr>
                <w:p w:rsidR="00246A3D" w:rsidRPr="00243E91" w:rsidRDefault="0081240C" w:rsidP="0081240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Численность</w:t>
                  </w:r>
                  <w:r w:rsidR="00246A3D" w:rsidRPr="00243E91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      </w:r>
                </w:p>
              </w:tc>
              <w:tc>
                <w:tcPr>
                  <w:tcW w:w="1984" w:type="dxa"/>
                </w:tcPr>
                <w:p w:rsidR="00246A3D" w:rsidRPr="00243E91" w:rsidRDefault="00AF38A5" w:rsidP="00F46B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246A3D" w:rsidRPr="00243E91" w:rsidTr="00E24C7B">
              <w:tc>
                <w:tcPr>
                  <w:tcW w:w="1101" w:type="dxa"/>
                </w:tcPr>
                <w:p w:rsidR="00246A3D" w:rsidRPr="00243E91" w:rsidRDefault="00AB7459" w:rsidP="00E24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6671" w:type="dxa"/>
                </w:tcPr>
                <w:p w:rsidR="00246A3D" w:rsidRPr="00243E91" w:rsidRDefault="008959C2" w:rsidP="0081240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44D74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Численность научно-педагогических работников</w:t>
                  </w:r>
                </w:p>
              </w:tc>
              <w:tc>
                <w:tcPr>
                  <w:tcW w:w="1984" w:type="dxa"/>
                </w:tcPr>
                <w:p w:rsidR="00246A3D" w:rsidRPr="00243E91" w:rsidRDefault="00044D74" w:rsidP="00F46B4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</w:tbl>
          <w:p w:rsidR="00246A3D" w:rsidRDefault="00246A3D" w:rsidP="00E24C7B">
            <w:pPr>
              <w:spacing w:after="0" w:line="256" w:lineRule="auto"/>
              <w:ind w:right="3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  <w:p w:rsidR="00E46B8F" w:rsidRPr="00243E91" w:rsidRDefault="00E46B8F" w:rsidP="008959C2">
            <w:pPr>
              <w:spacing w:after="0" w:line="256" w:lineRule="auto"/>
              <w:ind w:right="30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" w:type="dxa"/>
            <w:vAlign w:val="bottom"/>
          </w:tcPr>
          <w:p w:rsidR="00246A3D" w:rsidRPr="00243E91" w:rsidRDefault="00246A3D" w:rsidP="00E24C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vAlign w:val="bottom"/>
          </w:tcPr>
          <w:p w:rsidR="00246A3D" w:rsidRPr="00243E91" w:rsidRDefault="00246A3D" w:rsidP="00E24C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6A3D" w:rsidRPr="00165245" w:rsidRDefault="00246A3D" w:rsidP="00246A3D">
      <w:pPr>
        <w:spacing w:after="0" w:line="256" w:lineRule="auto"/>
        <w:ind w:righ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</w:t>
      </w:r>
      <w:r w:rsidRPr="00DE0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  <w:r w:rsidRPr="00DE0C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E0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коллектив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отличается </w:t>
      </w:r>
      <w:r w:rsidRPr="00DE0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профессионализмом, уровень образования педагогических работников соответствует квалификационным требованиям к занимаемым должностям, состоит из опытных педагогов.</w:t>
      </w:r>
    </w:p>
    <w:p w:rsidR="00246A3D" w:rsidRPr="00DE0CFC" w:rsidRDefault="00246A3D" w:rsidP="00246A3D">
      <w:pPr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6A3D" w:rsidRPr="00B31D2E" w:rsidRDefault="00246A3D" w:rsidP="00246A3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B31D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D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Учебно-методическое, библиотечно-информационное обеспечение</w:t>
      </w:r>
      <w:r w:rsidRPr="00B31D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49C2" w:rsidRPr="003D49C2" w:rsidRDefault="003D49C2" w:rsidP="003D49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9C2">
        <w:rPr>
          <w:rFonts w:ascii="Times New Roman" w:hAnsi="Times New Roman" w:cs="Times New Roman"/>
          <w:sz w:val="28"/>
          <w:szCs w:val="28"/>
        </w:rPr>
        <w:t>Учебно-методическое обеспечение образовательного процесса в</w:t>
      </w:r>
      <w:r w:rsidR="00B93263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B93263">
        <w:rPr>
          <w:rFonts w:ascii="Times New Roman" w:hAnsi="Times New Roman" w:cs="Times New Roman"/>
          <w:sz w:val="28"/>
          <w:szCs w:val="28"/>
        </w:rPr>
        <w:t>Атон-Нск</w:t>
      </w:r>
      <w:proofErr w:type="spellEnd"/>
      <w:r w:rsidR="00B93263">
        <w:rPr>
          <w:rFonts w:ascii="Times New Roman" w:hAnsi="Times New Roman" w:cs="Times New Roman"/>
          <w:sz w:val="28"/>
          <w:szCs w:val="28"/>
        </w:rPr>
        <w:t>»</w:t>
      </w:r>
      <w:r w:rsidRPr="003D49C2">
        <w:rPr>
          <w:rFonts w:ascii="Times New Roman" w:hAnsi="Times New Roman" w:cs="Times New Roman"/>
          <w:sz w:val="28"/>
          <w:szCs w:val="28"/>
        </w:rPr>
        <w:t xml:space="preserve"> характеризуется  наличием учебных планов, рабочих программ,  учебно-методических комплексов по программам дополнительного профессионального образования и </w:t>
      </w:r>
      <w:r>
        <w:rPr>
          <w:rFonts w:ascii="Times New Roman" w:hAnsi="Times New Roman" w:cs="Times New Roman"/>
          <w:sz w:val="28"/>
          <w:szCs w:val="28"/>
        </w:rPr>
        <w:t>профессионального обучения.</w:t>
      </w:r>
      <w:r w:rsidRPr="003D4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9C2" w:rsidRPr="003D49C2" w:rsidRDefault="003D49C2" w:rsidP="003D49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9C2">
        <w:rPr>
          <w:rFonts w:ascii="Times New Roman" w:hAnsi="Times New Roman" w:cs="Times New Roman"/>
          <w:sz w:val="28"/>
          <w:szCs w:val="28"/>
        </w:rPr>
        <w:t xml:space="preserve"> </w:t>
      </w:r>
      <w:r w:rsidRPr="003348DF">
        <w:rPr>
          <w:rFonts w:ascii="Times New Roman" w:hAnsi="Times New Roman" w:cs="Times New Roman"/>
          <w:sz w:val="28"/>
          <w:szCs w:val="28"/>
        </w:rPr>
        <w:t>Учебно-методический компле</w:t>
      </w:r>
      <w:proofErr w:type="gramStart"/>
      <w:r w:rsidRPr="003348DF">
        <w:rPr>
          <w:rFonts w:ascii="Times New Roman" w:hAnsi="Times New Roman" w:cs="Times New Roman"/>
          <w:sz w:val="28"/>
          <w:szCs w:val="28"/>
        </w:rPr>
        <w:t>к</w:t>
      </w:r>
      <w:r w:rsidR="00B93263">
        <w:rPr>
          <w:rFonts w:ascii="Times New Roman" w:hAnsi="Times New Roman" w:cs="Times New Roman"/>
          <w:sz w:val="28"/>
          <w:szCs w:val="28"/>
        </w:rPr>
        <w:t xml:space="preserve">с </w:t>
      </w:r>
      <w:r w:rsidRPr="003348DF">
        <w:rPr>
          <w:rFonts w:ascii="Times New Roman" w:hAnsi="Times New Roman" w:cs="Times New Roman"/>
          <w:sz w:val="28"/>
          <w:szCs w:val="28"/>
        </w:rPr>
        <w:t>вкл</w:t>
      </w:r>
      <w:proofErr w:type="gramEnd"/>
      <w:r w:rsidRPr="003348DF">
        <w:rPr>
          <w:rFonts w:ascii="Times New Roman" w:hAnsi="Times New Roman" w:cs="Times New Roman"/>
          <w:sz w:val="28"/>
          <w:szCs w:val="28"/>
        </w:rPr>
        <w:t>ючает: учебные, учебно-методические и электронные ресурсы (учебники, ученые и учебно-методические пособия и др.) электронной библиотечной системы.</w:t>
      </w:r>
    </w:p>
    <w:p w:rsidR="003D49C2" w:rsidRPr="003D49C2" w:rsidRDefault="003D49C2" w:rsidP="003D49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9C2">
        <w:rPr>
          <w:rFonts w:ascii="Times New Roman" w:hAnsi="Times New Roman" w:cs="Times New Roman"/>
          <w:sz w:val="28"/>
          <w:szCs w:val="28"/>
        </w:rPr>
        <w:t xml:space="preserve">Для проведения  учебно-методической  работы и осуществления </w:t>
      </w:r>
      <w:proofErr w:type="spellStart"/>
      <w:r w:rsidRPr="003D49C2">
        <w:rPr>
          <w:rFonts w:ascii="Times New Roman" w:hAnsi="Times New Roman" w:cs="Times New Roman"/>
          <w:sz w:val="28"/>
          <w:szCs w:val="28"/>
        </w:rPr>
        <w:t>документационно</w:t>
      </w:r>
      <w:proofErr w:type="spellEnd"/>
      <w:r w:rsidRPr="003D49C2">
        <w:rPr>
          <w:rFonts w:ascii="Times New Roman" w:hAnsi="Times New Roman" w:cs="Times New Roman"/>
          <w:sz w:val="28"/>
          <w:szCs w:val="28"/>
        </w:rPr>
        <w:t xml:space="preserve">-сопроводительной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в Учебном центре </w:t>
      </w:r>
      <w:r w:rsidRPr="003D49C2">
        <w:rPr>
          <w:rFonts w:ascii="Times New Roman" w:hAnsi="Times New Roman" w:cs="Times New Roman"/>
          <w:sz w:val="28"/>
          <w:szCs w:val="28"/>
        </w:rPr>
        <w:t xml:space="preserve">использует следующее оборудование:  </w:t>
      </w:r>
      <w:r w:rsidR="004D2AFD" w:rsidRPr="006A4105">
        <w:rPr>
          <w:rFonts w:ascii="Times New Roman" w:hAnsi="Times New Roman" w:cs="Times New Roman"/>
          <w:sz w:val="28"/>
          <w:szCs w:val="28"/>
        </w:rPr>
        <w:t>4</w:t>
      </w:r>
      <w:r w:rsidRPr="006A4105">
        <w:rPr>
          <w:rFonts w:ascii="Times New Roman" w:hAnsi="Times New Roman" w:cs="Times New Roman"/>
          <w:sz w:val="28"/>
          <w:szCs w:val="28"/>
        </w:rPr>
        <w:t xml:space="preserve"> компьютеров (ПК),  МФУ, принтер, веб-камера  гарнитура,  и др.</w:t>
      </w:r>
    </w:p>
    <w:p w:rsidR="003D49C2" w:rsidRPr="003D49C2" w:rsidRDefault="003D49C2" w:rsidP="003D49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9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49C2" w:rsidRPr="003D49C2" w:rsidRDefault="003D49C2" w:rsidP="003D49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9C2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(слушатели)</w:t>
      </w:r>
      <w:r w:rsidRPr="003D49C2">
        <w:rPr>
          <w:rFonts w:ascii="Times New Roman" w:hAnsi="Times New Roman" w:cs="Times New Roman"/>
          <w:sz w:val="28"/>
          <w:szCs w:val="28"/>
        </w:rPr>
        <w:t xml:space="preserve"> обеспечиваются методическими материалами и </w:t>
      </w:r>
      <w:r w:rsidRPr="003D49C2">
        <w:rPr>
          <w:rFonts w:ascii="Times New Roman" w:hAnsi="Times New Roman" w:cs="Times New Roman"/>
          <w:spacing w:val="-2"/>
          <w:sz w:val="28"/>
          <w:szCs w:val="28"/>
        </w:rPr>
        <w:t>пособиями, (пакет документов выдается каждому обучающему).</w:t>
      </w:r>
    </w:p>
    <w:p w:rsidR="003D49C2" w:rsidRPr="003D49C2" w:rsidRDefault="003D49C2" w:rsidP="003D49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9C2">
        <w:rPr>
          <w:rFonts w:ascii="Times New Roman" w:hAnsi="Times New Roman" w:cs="Times New Roman"/>
          <w:sz w:val="28"/>
          <w:szCs w:val="28"/>
        </w:rPr>
        <w:t>Информационно-методическое обеспечение позволяет организовать учебный процесс в соответствии с современными требованиями.</w:t>
      </w:r>
    </w:p>
    <w:p w:rsidR="003D49C2" w:rsidRPr="003D49C2" w:rsidRDefault="003D49C2" w:rsidP="003D49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49C2" w:rsidRPr="003D49C2" w:rsidRDefault="003D49C2" w:rsidP="003D49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9C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         Выводы</w:t>
      </w:r>
      <w:r w:rsidRPr="003D4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D49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49C2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учебно-методическое</w:t>
      </w:r>
      <w:proofErr w:type="gramEnd"/>
      <w:r w:rsidRPr="003D4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библиотечно-информационное достаточно для</w:t>
      </w:r>
      <w:r w:rsidR="000D23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осуществления </w:t>
      </w:r>
      <w:r w:rsidRPr="003D4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обучения по реализуемым по образовательным программам.  </w:t>
      </w:r>
    </w:p>
    <w:p w:rsidR="003D49C2" w:rsidRPr="003D49C2" w:rsidRDefault="003D49C2" w:rsidP="003D49C2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6A3D" w:rsidRPr="002C07FC" w:rsidRDefault="00246A3D" w:rsidP="00246A3D">
      <w:pPr>
        <w:pStyle w:val="a3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6A3D" w:rsidRDefault="00246A3D" w:rsidP="00246A3D">
      <w:pPr>
        <w:spacing w:after="0" w:line="240" w:lineRule="auto"/>
        <w:ind w:left="70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8A2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A293F">
        <w:rPr>
          <w:rFonts w:ascii="Times New Roman" w:hAnsi="Times New Roman" w:cs="Times New Roman"/>
          <w:b/>
          <w:color w:val="464C55"/>
          <w:sz w:val="28"/>
          <w:szCs w:val="28"/>
          <w:shd w:val="clear" w:color="auto" w:fill="FFFFFF"/>
        </w:rPr>
        <w:t xml:space="preserve"> </w:t>
      </w:r>
      <w:r w:rsidRPr="009161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Материально-техническая база</w:t>
      </w:r>
    </w:p>
    <w:p w:rsidR="00246A3D" w:rsidRPr="008A293F" w:rsidRDefault="00246A3D" w:rsidP="00246A3D">
      <w:pPr>
        <w:spacing w:after="0" w:line="240" w:lineRule="auto"/>
        <w:ind w:left="70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6A3D" w:rsidRPr="00DE0CFC" w:rsidRDefault="00246A3D" w:rsidP="00246A3D">
      <w:pPr>
        <w:spacing w:after="0" w:line="240" w:lineRule="auto"/>
        <w:ind w:right="4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4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используемых</w:t>
      </w:r>
      <w:r w:rsidR="000A2960" w:rsidRPr="0081240C">
        <w:rPr>
          <w:rFonts w:ascii="Times New Roman" w:hAnsi="Times New Roman"/>
          <w:sz w:val="28"/>
          <w:szCs w:val="28"/>
        </w:rPr>
        <w:t xml:space="preserve"> </w:t>
      </w:r>
      <w:r w:rsidR="000D2314">
        <w:rPr>
          <w:rFonts w:ascii="Times New Roman" w:hAnsi="Times New Roman"/>
          <w:sz w:val="28"/>
          <w:szCs w:val="28"/>
        </w:rPr>
        <w:t xml:space="preserve">Учебным центром </w:t>
      </w:r>
      <w:r w:rsidRPr="0081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помещений: </w:t>
      </w:r>
      <w:r w:rsidR="00B9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 </w:t>
      </w:r>
      <w:proofErr w:type="spellStart"/>
      <w:r w:rsidR="00896B5A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896B5A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81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="002A73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площадь: 38</w:t>
      </w:r>
      <w:r w:rsidRPr="002A7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739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2A73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A3D" w:rsidRPr="00DE0CFC" w:rsidRDefault="00246A3D" w:rsidP="00246A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1300"/>
        <w:gridCol w:w="4606"/>
        <w:gridCol w:w="2961"/>
      </w:tblGrid>
      <w:tr w:rsidR="00246A3D" w:rsidRPr="00DE0CFC" w:rsidTr="00896B5A">
        <w:tc>
          <w:tcPr>
            <w:tcW w:w="1300" w:type="dxa"/>
            <w:vAlign w:val="center"/>
          </w:tcPr>
          <w:p w:rsidR="00896B5A" w:rsidRDefault="00246A3D" w:rsidP="00896B5A">
            <w:pPr>
              <w:keepNext/>
              <w:keepLines/>
              <w:spacing w:before="480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0AE1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246A3D" w:rsidRPr="00460AE1" w:rsidRDefault="00246A3D" w:rsidP="00896B5A">
            <w:pPr>
              <w:keepNext/>
              <w:keepLines/>
              <w:spacing w:before="480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460AE1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460AE1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06" w:type="dxa"/>
            <w:vAlign w:val="center"/>
          </w:tcPr>
          <w:p w:rsidR="00246A3D" w:rsidRPr="00DE0CFC" w:rsidRDefault="00246A3D" w:rsidP="0089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E0CFC">
              <w:rPr>
                <w:rFonts w:ascii="Times New Roman" w:eastAsiaTheme="minorEastAsia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961" w:type="dxa"/>
            <w:vAlign w:val="center"/>
          </w:tcPr>
          <w:p w:rsidR="00246A3D" w:rsidRPr="00460AE1" w:rsidRDefault="00246A3D" w:rsidP="0089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60AE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  <w:r w:rsidR="00896B5A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, чел.</w:t>
            </w:r>
          </w:p>
        </w:tc>
      </w:tr>
      <w:tr w:rsidR="00246A3D" w:rsidRPr="00DE0CFC" w:rsidTr="003D6B73">
        <w:tc>
          <w:tcPr>
            <w:tcW w:w="1300" w:type="dxa"/>
          </w:tcPr>
          <w:p w:rsidR="00246A3D" w:rsidRPr="00DE0CFC" w:rsidRDefault="00246A3D" w:rsidP="00E2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06" w:type="dxa"/>
          </w:tcPr>
          <w:p w:rsidR="00246A3D" w:rsidRPr="00DE0CFC" w:rsidRDefault="00246A3D" w:rsidP="00E24C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E0C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компьютеров в расчете на одного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обучающегося (слушателя)</w:t>
            </w:r>
          </w:p>
        </w:tc>
        <w:tc>
          <w:tcPr>
            <w:tcW w:w="2961" w:type="dxa"/>
          </w:tcPr>
          <w:p w:rsidR="00246A3D" w:rsidRPr="00DE0CFC" w:rsidRDefault="003D6B73" w:rsidP="00E2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6A3D" w:rsidRPr="00DE0CFC" w:rsidTr="003D6B73">
        <w:tc>
          <w:tcPr>
            <w:tcW w:w="1300" w:type="dxa"/>
          </w:tcPr>
          <w:p w:rsidR="00246A3D" w:rsidRPr="00DE0CFC" w:rsidRDefault="00246A3D" w:rsidP="00E2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06" w:type="dxa"/>
          </w:tcPr>
          <w:p w:rsidR="00246A3D" w:rsidRPr="00DE0CFC" w:rsidRDefault="00246A3D" w:rsidP="00E24C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E0C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961" w:type="dxa"/>
          </w:tcPr>
          <w:p w:rsidR="00246A3D" w:rsidRPr="00DE0CFC" w:rsidRDefault="003348DF" w:rsidP="00E2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6A3D" w:rsidRPr="00DE0CFC" w:rsidTr="003D6B73">
        <w:tc>
          <w:tcPr>
            <w:tcW w:w="1300" w:type="dxa"/>
          </w:tcPr>
          <w:p w:rsidR="00246A3D" w:rsidRPr="00DE0CFC" w:rsidRDefault="00246A3D" w:rsidP="00E2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6" w:type="dxa"/>
          </w:tcPr>
          <w:p w:rsidR="00246A3D" w:rsidRDefault="00246A3D" w:rsidP="00E24C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E0C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Учебный класс</w:t>
            </w:r>
          </w:p>
          <w:p w:rsidR="00246A3D" w:rsidRPr="00DE0CFC" w:rsidRDefault="00246A3D" w:rsidP="00E24C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1" w:type="dxa"/>
          </w:tcPr>
          <w:p w:rsidR="00246A3D" w:rsidRPr="00DE0CFC" w:rsidRDefault="0081240C" w:rsidP="00E2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6A3D" w:rsidRPr="00DE0CFC" w:rsidTr="003D6B73">
        <w:tc>
          <w:tcPr>
            <w:tcW w:w="1300" w:type="dxa"/>
          </w:tcPr>
          <w:p w:rsidR="00246A3D" w:rsidRPr="00DE0CFC" w:rsidRDefault="00246A3D" w:rsidP="00E2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06" w:type="dxa"/>
          </w:tcPr>
          <w:p w:rsidR="00246A3D" w:rsidRPr="00DE0CFC" w:rsidRDefault="00246A3D" w:rsidP="00E24C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Класс для поведения практических занятий </w:t>
            </w:r>
          </w:p>
        </w:tc>
        <w:tc>
          <w:tcPr>
            <w:tcW w:w="2961" w:type="dxa"/>
          </w:tcPr>
          <w:p w:rsidR="00246A3D" w:rsidRPr="00DE0CFC" w:rsidRDefault="003D6B73" w:rsidP="00E2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46A3D" w:rsidRPr="00DE0CFC" w:rsidTr="003D6B73">
        <w:tc>
          <w:tcPr>
            <w:tcW w:w="1300" w:type="dxa"/>
          </w:tcPr>
          <w:p w:rsidR="00246A3D" w:rsidRPr="00DE0CFC" w:rsidRDefault="00246A3D" w:rsidP="00E2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06" w:type="dxa"/>
          </w:tcPr>
          <w:p w:rsidR="00246A3D" w:rsidRPr="00DE0CFC" w:rsidRDefault="00246A3D" w:rsidP="00E24C7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E0C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системы электронного документооборота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 </w:t>
            </w:r>
            <w:r w:rsidRPr="00DE0CF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контролируемой распечаткой бумажных материалов</w:t>
            </w:r>
          </w:p>
        </w:tc>
        <w:tc>
          <w:tcPr>
            <w:tcW w:w="2961" w:type="dxa"/>
          </w:tcPr>
          <w:p w:rsidR="00246A3D" w:rsidRPr="00DE0CFC" w:rsidRDefault="003D6B73" w:rsidP="00E24C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246A3D" w:rsidRPr="00DE0CFC" w:rsidRDefault="00246A3D" w:rsidP="00246A3D">
      <w:pPr>
        <w:spacing w:after="0" w:line="240" w:lineRule="auto"/>
        <w:ind w:left="704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246A3D" w:rsidRPr="00165245" w:rsidRDefault="00246A3D" w:rsidP="00246A3D">
      <w:pPr>
        <w:spacing w:after="0" w:line="256" w:lineRule="auto"/>
        <w:ind w:right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A29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E0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 осуществления образовательного процесса</w:t>
      </w:r>
      <w:r w:rsidR="000D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E0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соответствуют санитарно-гигиеническим нормам,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безопасности.</w:t>
      </w:r>
    </w:p>
    <w:p w:rsidR="006A4105" w:rsidRDefault="00246A3D" w:rsidP="00246A3D">
      <w:pPr>
        <w:spacing w:after="0" w:line="256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Учебный  кабинет</w:t>
      </w:r>
      <w:r w:rsidRPr="008A2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</w:t>
      </w:r>
      <w:r w:rsidR="006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46A3D" w:rsidRDefault="00246A3D" w:rsidP="006A4105">
      <w:pPr>
        <w:spacing w:after="0" w:line="256" w:lineRule="auto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105" w:rsidRPr="006A4105">
        <w:rPr>
          <w:rFonts w:ascii="Alegreya Sans" w:hAnsi="Alegreya Sans"/>
          <w:sz w:val="28"/>
          <w:szCs w:val="28"/>
          <w:shd w:val="clear" w:color="auto" w:fill="FFFFFF"/>
        </w:rPr>
        <w:t>Компьютер -1 шт. с сетевым интерфейсом. Это позволяет подключить МФУ к локальной сети и обеспечить сканирование и печать документов.</w:t>
      </w:r>
      <w:r w:rsidR="006A4105" w:rsidRPr="006A4105">
        <w:rPr>
          <w:rFonts w:ascii="Alegreya Sans" w:hAnsi="Alegreya Sans"/>
          <w:sz w:val="28"/>
          <w:szCs w:val="28"/>
        </w:rPr>
        <w:br/>
      </w:r>
      <w:proofErr w:type="gramStart"/>
      <w:r w:rsidR="006A4105" w:rsidRPr="006A4105">
        <w:rPr>
          <w:rFonts w:ascii="Alegreya Sans" w:hAnsi="Alegreya Sans"/>
          <w:sz w:val="28"/>
          <w:szCs w:val="28"/>
          <w:shd w:val="clear" w:color="auto" w:fill="FFFFFF"/>
        </w:rPr>
        <w:t>Проектор</w:t>
      </w:r>
      <w:r w:rsidR="006A4105">
        <w:rPr>
          <w:rFonts w:ascii="Alegreya Sans" w:hAnsi="Alegreya Sans"/>
          <w:sz w:val="28"/>
          <w:szCs w:val="28"/>
          <w:shd w:val="clear" w:color="auto" w:fill="FFFFFF"/>
        </w:rPr>
        <w:t xml:space="preserve"> </w:t>
      </w:r>
      <w:r w:rsidR="006A4105" w:rsidRPr="006A4105">
        <w:rPr>
          <w:rFonts w:ascii="Alegreya Sans" w:hAnsi="Alegreya Sans"/>
          <w:sz w:val="28"/>
          <w:szCs w:val="28"/>
          <w:shd w:val="clear" w:color="auto" w:fill="FFFFFF"/>
        </w:rPr>
        <w:t>-</w:t>
      </w:r>
      <w:r w:rsidR="006A4105">
        <w:rPr>
          <w:rFonts w:ascii="Alegreya Sans" w:hAnsi="Alegreya Sans"/>
          <w:sz w:val="28"/>
          <w:szCs w:val="28"/>
          <w:shd w:val="clear" w:color="auto" w:fill="FFFFFF"/>
        </w:rPr>
        <w:t xml:space="preserve"> </w:t>
      </w:r>
      <w:r w:rsidR="006A4105" w:rsidRPr="006A4105">
        <w:rPr>
          <w:rFonts w:ascii="Alegreya Sans" w:hAnsi="Alegreya Sans"/>
          <w:sz w:val="28"/>
          <w:szCs w:val="28"/>
          <w:shd w:val="clear" w:color="auto" w:fill="FFFFFF"/>
        </w:rPr>
        <w:t>1 шт.</w:t>
      </w:r>
      <w:r w:rsidR="006A4105" w:rsidRPr="006A4105">
        <w:rPr>
          <w:rFonts w:ascii="Alegreya Sans" w:hAnsi="Alegreya Sans"/>
          <w:sz w:val="28"/>
          <w:szCs w:val="28"/>
        </w:rPr>
        <w:br/>
      </w:r>
      <w:r w:rsidR="006A4105" w:rsidRPr="006A4105">
        <w:rPr>
          <w:rFonts w:ascii="Alegreya Sans" w:hAnsi="Alegreya Sans"/>
          <w:sz w:val="28"/>
          <w:szCs w:val="28"/>
          <w:shd w:val="clear" w:color="auto" w:fill="FFFFFF"/>
        </w:rPr>
        <w:t>Экран для проектора-1 шт.</w:t>
      </w:r>
      <w:r w:rsidR="006A4105" w:rsidRPr="006A4105">
        <w:rPr>
          <w:rFonts w:ascii="Alegreya Sans" w:hAnsi="Alegreya Sans"/>
          <w:sz w:val="28"/>
          <w:szCs w:val="28"/>
        </w:rPr>
        <w:br/>
      </w:r>
      <w:r w:rsidR="006A4105" w:rsidRPr="006A4105">
        <w:rPr>
          <w:rFonts w:ascii="Alegreya Sans" w:hAnsi="Alegreya Sans"/>
          <w:sz w:val="28"/>
          <w:szCs w:val="28"/>
          <w:shd w:val="clear" w:color="auto" w:fill="FFFFFF"/>
        </w:rPr>
        <w:t>Телевизор-1 шт.</w:t>
      </w:r>
      <w:r w:rsidR="006A4105" w:rsidRPr="006A4105">
        <w:rPr>
          <w:rFonts w:ascii="Alegreya Sans" w:hAnsi="Alegreya Sans"/>
          <w:sz w:val="28"/>
          <w:szCs w:val="28"/>
        </w:rPr>
        <w:br/>
      </w:r>
      <w:r w:rsidR="006A4105" w:rsidRPr="006A4105">
        <w:rPr>
          <w:rFonts w:ascii="Alegreya Sans" w:hAnsi="Alegreya Sans"/>
          <w:sz w:val="28"/>
          <w:szCs w:val="28"/>
          <w:shd w:val="clear" w:color="auto" w:fill="FFFFFF"/>
        </w:rPr>
        <w:lastRenderedPageBreak/>
        <w:t>Веб камера-1 шт.</w:t>
      </w:r>
      <w:r w:rsidR="006A4105" w:rsidRPr="006A4105">
        <w:rPr>
          <w:rFonts w:ascii="Alegreya Sans" w:hAnsi="Alegreya Sans"/>
          <w:sz w:val="28"/>
          <w:szCs w:val="28"/>
        </w:rPr>
        <w:br/>
      </w:r>
      <w:r w:rsidR="006A4105" w:rsidRPr="006A4105">
        <w:rPr>
          <w:rFonts w:ascii="Alegreya Sans" w:hAnsi="Alegreya Sans"/>
          <w:sz w:val="28"/>
          <w:szCs w:val="28"/>
          <w:shd w:val="clear" w:color="auto" w:fill="FFFFFF"/>
        </w:rPr>
        <w:t>Флипчарт-1 шт.</w:t>
      </w:r>
      <w:r w:rsidR="006A4105" w:rsidRPr="006A4105">
        <w:rPr>
          <w:rFonts w:ascii="Alegreya Sans" w:hAnsi="Alegreya Sans"/>
          <w:sz w:val="28"/>
          <w:szCs w:val="28"/>
        </w:rPr>
        <w:br/>
      </w:r>
      <w:r w:rsidR="006A4105" w:rsidRPr="006A4105">
        <w:rPr>
          <w:rFonts w:ascii="Alegreya Sans" w:hAnsi="Alegreya Sans"/>
          <w:sz w:val="28"/>
          <w:szCs w:val="28"/>
          <w:shd w:val="clear" w:color="auto" w:fill="FFFFFF"/>
        </w:rPr>
        <w:t>Доска -1 шт.</w:t>
      </w:r>
      <w:r w:rsidR="006A4105" w:rsidRPr="006A4105">
        <w:rPr>
          <w:rFonts w:ascii="Alegreya Sans" w:hAnsi="Alegreya Sans"/>
          <w:sz w:val="28"/>
          <w:szCs w:val="28"/>
        </w:rPr>
        <w:br/>
      </w:r>
      <w:r w:rsidR="006A4105" w:rsidRPr="006A4105">
        <w:rPr>
          <w:rFonts w:ascii="Alegreya Sans" w:hAnsi="Alegreya Sans"/>
          <w:sz w:val="28"/>
          <w:szCs w:val="28"/>
          <w:shd w:val="clear" w:color="auto" w:fill="FFFFFF"/>
        </w:rPr>
        <w:t>Столы- 10 шт.</w:t>
      </w:r>
      <w:r w:rsidR="006A4105" w:rsidRPr="006A4105">
        <w:rPr>
          <w:rFonts w:ascii="Alegreya Sans" w:hAnsi="Alegreya Sans"/>
          <w:sz w:val="28"/>
          <w:szCs w:val="28"/>
        </w:rPr>
        <w:br/>
      </w:r>
      <w:r w:rsidR="006A4105" w:rsidRPr="006A4105">
        <w:rPr>
          <w:rFonts w:ascii="Alegreya Sans" w:hAnsi="Alegreya Sans"/>
          <w:sz w:val="28"/>
          <w:szCs w:val="28"/>
          <w:shd w:val="clear" w:color="auto" w:fill="FFFFFF"/>
        </w:rPr>
        <w:t>Стулья- 20 шт.</w:t>
      </w:r>
      <w:r w:rsidRPr="006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96B5A" w:rsidRDefault="006A4105" w:rsidP="00896B5A">
      <w:pPr>
        <w:shd w:val="clear" w:color="auto" w:fill="FFFFFF"/>
        <w:spacing w:after="0" w:line="240" w:lineRule="auto"/>
        <w:rPr>
          <w:rFonts w:ascii="Alegreya Sans" w:eastAsia="Times New Roman" w:hAnsi="Alegreya Sans" w:cs="Times New Roman"/>
          <w:sz w:val="28"/>
          <w:szCs w:val="28"/>
          <w:lang w:eastAsia="ru-RU"/>
        </w:rPr>
      </w:pPr>
      <w:r w:rsidRPr="006A4105">
        <w:rPr>
          <w:rFonts w:ascii="Alegreya Sans" w:eastAsia="Times New Roman" w:hAnsi="Alegreya Sans" w:cs="Times New Roman"/>
          <w:sz w:val="28"/>
          <w:szCs w:val="28"/>
          <w:lang w:eastAsia="ru-RU"/>
        </w:rPr>
        <w:t>Шкаф-1 шт.</w:t>
      </w:r>
      <w:r w:rsidRPr="006A4105">
        <w:rPr>
          <w:rFonts w:ascii="Alegreya Sans" w:eastAsia="Times New Roman" w:hAnsi="Alegreya Sans" w:cs="Times New Roman"/>
          <w:sz w:val="28"/>
          <w:szCs w:val="28"/>
          <w:lang w:eastAsia="ru-RU"/>
        </w:rPr>
        <w:br/>
        <w:t>Вешалка-1 шт.</w:t>
      </w:r>
      <w:r w:rsidRPr="006A4105">
        <w:rPr>
          <w:rFonts w:ascii="Alegreya Sans" w:eastAsia="Times New Roman" w:hAnsi="Alegreya Sans" w:cs="Times New Roman"/>
          <w:sz w:val="28"/>
          <w:szCs w:val="28"/>
          <w:lang w:eastAsia="ru-RU"/>
        </w:rPr>
        <w:br/>
        <w:t>Кулер-1 шт.</w:t>
      </w:r>
      <w:r w:rsidRPr="006A4105">
        <w:rPr>
          <w:rFonts w:ascii="Alegreya Sans" w:eastAsia="Times New Roman" w:hAnsi="Alegreya Sans" w:cs="Times New Roman"/>
          <w:sz w:val="28"/>
          <w:szCs w:val="28"/>
          <w:lang w:eastAsia="ru-RU"/>
        </w:rPr>
        <w:br/>
        <w:t>Кондиционер-1 шт.</w:t>
      </w:r>
      <w:r w:rsidRPr="006A4105">
        <w:rPr>
          <w:rFonts w:ascii="Alegreya Sans" w:eastAsia="Times New Roman" w:hAnsi="Alegreya Sans" w:cs="Times New Roman"/>
          <w:sz w:val="28"/>
          <w:szCs w:val="28"/>
          <w:lang w:eastAsia="ru-RU"/>
        </w:rPr>
        <w:br/>
        <w:t>Наглядные пособия в виде стендов 4 шт.</w:t>
      </w:r>
      <w:r w:rsidRPr="006A4105">
        <w:rPr>
          <w:rFonts w:ascii="Alegreya Sans" w:eastAsia="Times New Roman" w:hAnsi="Alegreya Sans" w:cs="Times New Roman"/>
          <w:sz w:val="28"/>
          <w:szCs w:val="28"/>
          <w:lang w:eastAsia="ru-RU"/>
        </w:rPr>
        <w:br/>
        <w:t xml:space="preserve">Для обучения инвалидов и лиц с ограниченными возможностями здоровья </w:t>
      </w:r>
      <w:r>
        <w:rPr>
          <w:rFonts w:ascii="Alegreya Sans" w:eastAsia="Times New Roman" w:hAnsi="Alegreya Sans" w:cs="Times New Roman"/>
          <w:sz w:val="28"/>
          <w:szCs w:val="28"/>
          <w:lang w:eastAsia="ru-RU"/>
        </w:rPr>
        <w:t xml:space="preserve"> </w:t>
      </w:r>
      <w:r w:rsidRPr="006A4105">
        <w:rPr>
          <w:rFonts w:ascii="Alegreya Sans" w:eastAsia="Times New Roman" w:hAnsi="Alegreya Sans" w:cs="Times New Roman"/>
          <w:sz w:val="28"/>
          <w:szCs w:val="28"/>
          <w:lang w:eastAsia="ru-RU"/>
        </w:rPr>
        <w:t>в ООО «</w:t>
      </w:r>
      <w:proofErr w:type="spellStart"/>
      <w:r w:rsidRPr="006A4105">
        <w:rPr>
          <w:rFonts w:ascii="Alegreya Sans" w:eastAsia="Times New Roman" w:hAnsi="Alegreya Sans" w:cs="Times New Roman"/>
          <w:sz w:val="28"/>
          <w:szCs w:val="28"/>
          <w:lang w:eastAsia="ru-RU"/>
        </w:rPr>
        <w:t>Атон-Нск</w:t>
      </w:r>
      <w:proofErr w:type="spellEnd"/>
      <w:r w:rsidRPr="006A4105">
        <w:rPr>
          <w:rFonts w:ascii="Alegreya Sans" w:eastAsia="Times New Roman" w:hAnsi="Alegreya Sans" w:cs="Times New Roman"/>
          <w:sz w:val="28"/>
          <w:szCs w:val="28"/>
          <w:lang w:eastAsia="ru-RU"/>
        </w:rPr>
        <w:t xml:space="preserve">» имеются следующие специальные технические средства обучения коллективного и индивидуального пользования: </w:t>
      </w:r>
    </w:p>
    <w:p w:rsidR="006A4105" w:rsidRPr="006A4105" w:rsidRDefault="006A4105" w:rsidP="00896B5A">
      <w:pPr>
        <w:shd w:val="clear" w:color="auto" w:fill="FFFFFF"/>
        <w:spacing w:after="0" w:line="240" w:lineRule="auto"/>
        <w:rPr>
          <w:rFonts w:ascii="Alegreya Sans" w:eastAsia="Times New Roman" w:hAnsi="Alegreya Sans" w:cs="Times New Roman"/>
          <w:sz w:val="28"/>
          <w:szCs w:val="28"/>
          <w:lang w:eastAsia="ru-RU"/>
        </w:rPr>
      </w:pPr>
      <w:r w:rsidRPr="006A4105">
        <w:rPr>
          <w:rFonts w:ascii="Alegreya Sans" w:eastAsia="Times New Roman" w:hAnsi="Alegreya Sans" w:cs="Times New Roman"/>
          <w:sz w:val="28"/>
          <w:szCs w:val="28"/>
          <w:lang w:eastAsia="ru-RU"/>
        </w:rPr>
        <w:t xml:space="preserve">колонки для </w:t>
      </w:r>
      <w:proofErr w:type="gramStart"/>
      <w:r w:rsidRPr="006A4105">
        <w:rPr>
          <w:rFonts w:ascii="Alegreya Sans" w:eastAsia="Times New Roman" w:hAnsi="Alegreya Sans" w:cs="Times New Roman"/>
          <w:sz w:val="28"/>
          <w:szCs w:val="28"/>
          <w:lang w:eastAsia="ru-RU"/>
        </w:rPr>
        <w:t>слабослышащих</w:t>
      </w:r>
      <w:proofErr w:type="gramEnd"/>
      <w:r w:rsidRPr="006A4105">
        <w:rPr>
          <w:rFonts w:ascii="Alegreya Sans" w:eastAsia="Times New Roman" w:hAnsi="Alegreya Sans" w:cs="Times New Roman"/>
          <w:sz w:val="28"/>
          <w:szCs w:val="28"/>
          <w:lang w:eastAsia="ru-RU"/>
        </w:rPr>
        <w:t>, проектор для слабовидящих, слуховой аппарат.</w:t>
      </w:r>
    </w:p>
    <w:p w:rsidR="00246A3D" w:rsidRPr="006A4105" w:rsidRDefault="000D2314" w:rsidP="000D2314">
      <w:pPr>
        <w:spacing w:after="0" w:line="256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46A3D" w:rsidRPr="006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охранно-пожарная сигнализация с выводом на пульт вахты, кроме того действует система оповещения людей в случае возникновения пожара. </w:t>
      </w:r>
    </w:p>
    <w:p w:rsidR="003D6B73" w:rsidRPr="003728F1" w:rsidRDefault="003D6B73" w:rsidP="00896B5A">
      <w:pPr>
        <w:spacing w:after="0" w:line="256" w:lineRule="auto"/>
        <w:ind w:left="4"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proofErr w:type="spellStart"/>
      <w:r w:rsidRPr="00372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372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3728F1">
        <w:rPr>
          <w:rFonts w:ascii="Times New Roman" w:hAnsi="Times New Roman" w:cs="Times New Roman"/>
          <w:sz w:val="28"/>
          <w:szCs w:val="28"/>
        </w:rPr>
        <w:t>17.03.2021 г.</w:t>
      </w:r>
      <w:r w:rsidRPr="00372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728F1">
        <w:rPr>
          <w:rFonts w:ascii="Times New Roman" w:hAnsi="Times New Roman" w:cs="Times New Roman"/>
          <w:sz w:val="28"/>
          <w:szCs w:val="28"/>
        </w:rPr>
        <w:t>54.НС.01.000.М.000223.03.21</w:t>
      </w:r>
    </w:p>
    <w:p w:rsidR="00246A3D" w:rsidRPr="00165245" w:rsidRDefault="00246A3D" w:rsidP="00246A3D">
      <w:pPr>
        <w:spacing w:after="0" w:line="256" w:lineRule="auto"/>
        <w:ind w:right="3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2B16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03B63">
        <w:rPr>
          <w:rFonts w:ascii="Times New Roman" w:hAnsi="Times New Roman" w:cs="Times New Roman"/>
          <w:sz w:val="28"/>
          <w:szCs w:val="28"/>
        </w:rPr>
        <w:t>читывая вышесказанное, качество библиотечно-информационного обеспечения и материально-технической базы</w:t>
      </w:r>
      <w:r w:rsidR="000A2960" w:rsidRPr="000A2960">
        <w:rPr>
          <w:rFonts w:ascii="Times New Roman" w:hAnsi="Times New Roman"/>
          <w:sz w:val="28"/>
          <w:szCs w:val="28"/>
        </w:rPr>
        <w:t xml:space="preserve"> </w:t>
      </w:r>
      <w:r w:rsidRPr="00703B63">
        <w:rPr>
          <w:rFonts w:ascii="Times New Roman" w:hAnsi="Times New Roman" w:cs="Times New Roman"/>
          <w:sz w:val="28"/>
          <w:szCs w:val="28"/>
        </w:rPr>
        <w:t xml:space="preserve">следует 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достаточным</w:t>
      </w:r>
      <w:r w:rsidRPr="00DE0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образовательного процесса в соответствии с реализуемыми образовательными программами.</w:t>
      </w:r>
    </w:p>
    <w:p w:rsidR="00246A3D" w:rsidRPr="00DE0CFC" w:rsidRDefault="00246A3D" w:rsidP="00246A3D">
      <w:pPr>
        <w:spacing w:after="0" w:line="198" w:lineRule="exact"/>
        <w:ind w:firstLine="851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246A3D" w:rsidRPr="00DE0CFC" w:rsidRDefault="00246A3D" w:rsidP="00246A3D">
      <w:pPr>
        <w:spacing w:after="0" w:line="240" w:lineRule="auto"/>
        <w:ind w:left="70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DE0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.Функционирование внутренней системы оценки качества образования</w:t>
      </w:r>
    </w:p>
    <w:p w:rsidR="00246A3D" w:rsidRPr="00DE0CFC" w:rsidRDefault="00246A3D" w:rsidP="00246A3D">
      <w:pPr>
        <w:spacing w:after="0" w:line="281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6A3D" w:rsidRDefault="00246A3D" w:rsidP="00246A3D">
      <w:pPr>
        <w:spacing w:after="0" w:line="256" w:lineRule="auto"/>
        <w:ind w:right="30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3B63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 образования включает в себя постоянный мониторинг </w:t>
      </w:r>
      <w:r w:rsidRPr="00165245">
        <w:rPr>
          <w:rFonts w:ascii="Times New Roman" w:hAnsi="Times New Roman" w:cs="Times New Roman"/>
          <w:sz w:val="28"/>
          <w:szCs w:val="28"/>
        </w:rPr>
        <w:t xml:space="preserve">оценки качества образования  </w:t>
      </w:r>
      <w:r w:rsidRPr="00703B63">
        <w:rPr>
          <w:rFonts w:ascii="Times New Roman" w:hAnsi="Times New Roman" w:cs="Times New Roman"/>
          <w:sz w:val="28"/>
          <w:szCs w:val="28"/>
        </w:rPr>
        <w:t xml:space="preserve">со стороны </w:t>
      </w:r>
      <w:r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0D2314">
        <w:rPr>
          <w:rFonts w:ascii="Times New Roman" w:hAnsi="Times New Roman" w:cs="Times New Roman"/>
          <w:sz w:val="28"/>
          <w:szCs w:val="28"/>
        </w:rPr>
        <w:t xml:space="preserve"> </w:t>
      </w:r>
      <w:r w:rsidR="000D2314">
        <w:rPr>
          <w:rFonts w:ascii="Times New Roman" w:hAnsi="Times New Roman"/>
          <w:sz w:val="28"/>
          <w:szCs w:val="28"/>
        </w:rPr>
        <w:t>Учебного центра</w:t>
      </w:r>
      <w:r w:rsidR="000A2960">
        <w:rPr>
          <w:rFonts w:ascii="Times New Roman" w:hAnsi="Times New Roman"/>
          <w:sz w:val="28"/>
          <w:szCs w:val="28"/>
        </w:rPr>
        <w:t>.</w:t>
      </w:r>
      <w:r w:rsidR="000A2960" w:rsidRPr="000B3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A3D" w:rsidRPr="00711B95" w:rsidRDefault="00711B95" w:rsidP="00711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246A3D" w:rsidRPr="00711B95">
        <w:rPr>
          <w:rFonts w:ascii="Times New Roman" w:hAnsi="Times New Roman" w:cs="Times New Roman"/>
          <w:sz w:val="28"/>
          <w:szCs w:val="28"/>
        </w:rPr>
        <w:t xml:space="preserve">В </w:t>
      </w:r>
      <w:r w:rsidR="000D2314">
        <w:rPr>
          <w:rFonts w:ascii="Times New Roman" w:hAnsi="Times New Roman"/>
          <w:sz w:val="28"/>
          <w:szCs w:val="28"/>
        </w:rPr>
        <w:t xml:space="preserve">Учебном центре </w:t>
      </w:r>
      <w:r w:rsidR="00246A3D" w:rsidRPr="00711B95">
        <w:rPr>
          <w:rFonts w:ascii="Times New Roman" w:hAnsi="Times New Roman" w:cs="Times New Roman"/>
          <w:sz w:val="28"/>
          <w:szCs w:val="28"/>
        </w:rPr>
        <w:t>разработано «</w:t>
      </w:r>
      <w:r w:rsidRPr="00711B95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B95">
        <w:rPr>
          <w:rFonts w:ascii="Times New Roman" w:hAnsi="Times New Roman" w:cs="Times New Roman"/>
          <w:sz w:val="28"/>
          <w:szCs w:val="28"/>
        </w:rPr>
        <w:t>о внутренней</w:t>
      </w:r>
      <w:r w:rsidR="00D14667">
        <w:rPr>
          <w:rFonts w:ascii="Times New Roman" w:hAnsi="Times New Roman" w:cs="Times New Roman"/>
          <w:sz w:val="28"/>
          <w:szCs w:val="28"/>
        </w:rPr>
        <w:t xml:space="preserve"> системе</w:t>
      </w:r>
      <w:r w:rsidR="000D2314">
        <w:rPr>
          <w:rFonts w:ascii="Times New Roman" w:hAnsi="Times New Roman" w:cs="Times New Roman"/>
          <w:sz w:val="28"/>
          <w:szCs w:val="28"/>
        </w:rPr>
        <w:t xml:space="preserve"> оценке  качества   образования» </w:t>
      </w:r>
      <w:r w:rsidR="00246A3D" w:rsidRPr="00711B9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Федерации», Порядком организации и осуществления образовательной деятельности по дополнительным профессиональным образовательным программам, утвержденным Приказом Министерства образования и </w:t>
      </w:r>
      <w:r w:rsidR="00EA2ED6" w:rsidRPr="00711B95">
        <w:rPr>
          <w:rFonts w:ascii="Times New Roman" w:hAnsi="Times New Roman" w:cs="Times New Roman"/>
          <w:sz w:val="28"/>
          <w:szCs w:val="28"/>
        </w:rPr>
        <w:t>науки от 1 июля 2013</w:t>
      </w:r>
      <w:r w:rsidR="00EA2ED6" w:rsidRPr="00EA2ED6">
        <w:rPr>
          <w:rFonts w:ascii="Times New Roman" w:hAnsi="Times New Roman" w:cs="Times New Roman"/>
          <w:sz w:val="28"/>
          <w:szCs w:val="28"/>
        </w:rPr>
        <w:t xml:space="preserve"> года № 499</w:t>
      </w:r>
      <w:r w:rsidR="000D2314">
        <w:rPr>
          <w:rFonts w:ascii="Times New Roman" w:hAnsi="Times New Roman" w:cs="Times New Roman"/>
          <w:sz w:val="28"/>
          <w:szCs w:val="28"/>
        </w:rPr>
        <w:t xml:space="preserve"> </w:t>
      </w:r>
      <w:r w:rsidR="00EA2ED6" w:rsidRPr="00EA2ED6">
        <w:rPr>
          <w:rFonts w:ascii="Times New Roman" w:hAnsi="Times New Roman" w:cs="Times New Roman"/>
          <w:sz w:val="28"/>
          <w:szCs w:val="28"/>
        </w:rPr>
        <w:t xml:space="preserve"> и Приказом</w:t>
      </w:r>
      <w:r w:rsidR="00EA2ED6" w:rsidRPr="00EA2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 просвещения РФ от 26 августа 2020 г</w:t>
      </w:r>
      <w:proofErr w:type="gramEnd"/>
      <w:r w:rsidR="00EA2ED6" w:rsidRPr="00EA2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№ 438 “Об утверждении Порядка организации и осуществления образовательной деятельности по основным программам профессионального обучения”</w:t>
      </w:r>
      <w:r w:rsidR="00EA2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46A3D" w:rsidRDefault="00246A3D" w:rsidP="00246A3D">
      <w:pPr>
        <w:spacing w:after="0" w:line="256" w:lineRule="auto"/>
        <w:ind w:right="30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</w:t>
      </w:r>
      <w:r w:rsidRPr="00703B63">
        <w:rPr>
          <w:rFonts w:ascii="Times New Roman" w:hAnsi="Times New Roman" w:cs="Times New Roman"/>
          <w:sz w:val="28"/>
          <w:szCs w:val="28"/>
        </w:rPr>
        <w:t>Положение устанавливает общие требования к целям, задачам и единым принципам сист</w:t>
      </w:r>
      <w:r>
        <w:rPr>
          <w:rFonts w:ascii="Times New Roman" w:hAnsi="Times New Roman" w:cs="Times New Roman"/>
          <w:sz w:val="28"/>
          <w:szCs w:val="28"/>
        </w:rPr>
        <w:t xml:space="preserve">емы оценки качества образования, </w:t>
      </w:r>
      <w:r w:rsidRPr="00703B63">
        <w:rPr>
          <w:rFonts w:ascii="Times New Roman" w:hAnsi="Times New Roman" w:cs="Times New Roman"/>
          <w:sz w:val="28"/>
          <w:szCs w:val="28"/>
        </w:rPr>
        <w:t>регламентирует</w:t>
      </w:r>
      <w:r>
        <w:rPr>
          <w:rFonts w:ascii="Times New Roman" w:hAnsi="Times New Roman" w:cs="Times New Roman"/>
          <w:sz w:val="28"/>
          <w:szCs w:val="28"/>
        </w:rPr>
        <w:t xml:space="preserve"> порядок проведения мониторинга</w:t>
      </w:r>
      <w:r w:rsidRPr="00703B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A3D" w:rsidRDefault="00246A3D" w:rsidP="00246A3D">
      <w:pPr>
        <w:spacing w:after="0" w:line="256" w:lineRule="auto"/>
        <w:ind w:right="3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 xml:space="preserve">Под внутренней системой оценки качества образования понимается деятельность по информационному обеспечению управления образовательной организацией, основанная на систематическом анализе </w:t>
      </w:r>
      <w:r w:rsidRPr="00703B63">
        <w:rPr>
          <w:rFonts w:ascii="Times New Roman" w:hAnsi="Times New Roman" w:cs="Times New Roman"/>
          <w:sz w:val="28"/>
          <w:szCs w:val="28"/>
        </w:rPr>
        <w:lastRenderedPageBreak/>
        <w:t xml:space="preserve">качества реализации образовательного процесса, его ресурсного обеспечения и его результатов. </w:t>
      </w:r>
    </w:p>
    <w:p w:rsidR="00246A3D" w:rsidRDefault="00246A3D" w:rsidP="00246A3D">
      <w:pPr>
        <w:spacing w:after="0" w:line="256" w:lineRule="auto"/>
        <w:ind w:right="3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ED6">
        <w:rPr>
          <w:rFonts w:ascii="Times New Roman" w:hAnsi="Times New Roman" w:cs="Times New Roman"/>
          <w:sz w:val="28"/>
          <w:szCs w:val="28"/>
        </w:rPr>
        <w:t>Оценка качества образования осуществляется посредством существующих процедур контроля и оценки качества образования:</w:t>
      </w:r>
      <w:r w:rsidRPr="00703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A3D" w:rsidRDefault="00246A3D" w:rsidP="00246A3D">
      <w:pPr>
        <w:spacing w:after="0" w:line="256" w:lineRule="auto"/>
        <w:ind w:right="3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 xml:space="preserve">• мониторингом образовательных достижений обучающихся; </w:t>
      </w:r>
    </w:p>
    <w:p w:rsidR="00246A3D" w:rsidRDefault="00246A3D" w:rsidP="00246A3D">
      <w:pPr>
        <w:spacing w:after="0" w:line="256" w:lineRule="auto"/>
        <w:ind w:right="3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 xml:space="preserve">• анализом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 промежуточной и итоговой аттестации</w:t>
      </w:r>
      <w:r w:rsidRPr="00703B6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6A3D" w:rsidRDefault="00246A3D" w:rsidP="00246A3D">
      <w:pPr>
        <w:spacing w:after="0" w:line="256" w:lineRule="auto"/>
        <w:ind w:right="3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>•анализом результатов опросов/анкетирования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(слушателей)</w:t>
      </w:r>
      <w:r w:rsidRPr="00703B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A3D" w:rsidRDefault="00246A3D" w:rsidP="00246A3D">
      <w:pPr>
        <w:spacing w:after="0" w:line="256" w:lineRule="auto"/>
        <w:ind w:right="30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B63">
        <w:rPr>
          <w:rFonts w:ascii="Times New Roman" w:hAnsi="Times New Roman" w:cs="Times New Roman"/>
          <w:sz w:val="28"/>
          <w:szCs w:val="28"/>
        </w:rPr>
        <w:t>Объектами оценки</w:t>
      </w:r>
      <w:r>
        <w:rPr>
          <w:rFonts w:ascii="Times New Roman" w:hAnsi="Times New Roman" w:cs="Times New Roman"/>
          <w:sz w:val="28"/>
          <w:szCs w:val="28"/>
        </w:rPr>
        <w:t xml:space="preserve"> качества образования являются учебные достижения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703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A3D" w:rsidRDefault="00246A3D" w:rsidP="00246A3D">
      <w:pPr>
        <w:spacing w:after="0" w:line="256" w:lineRule="auto"/>
        <w:ind w:right="3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 xml:space="preserve">Предмет оценки качества образования: </w:t>
      </w:r>
    </w:p>
    <w:p w:rsidR="00246A3D" w:rsidRDefault="00246A3D" w:rsidP="00246A3D">
      <w:pPr>
        <w:spacing w:after="0" w:line="256" w:lineRule="auto"/>
        <w:ind w:right="3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 xml:space="preserve">• качество образовательных результатов (степень соответствия результатов освоения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(слушателями) </w:t>
      </w:r>
      <w:r w:rsidRPr="00703B63">
        <w:rPr>
          <w:rFonts w:ascii="Times New Roman" w:hAnsi="Times New Roman" w:cs="Times New Roman"/>
          <w:sz w:val="28"/>
          <w:szCs w:val="28"/>
        </w:rPr>
        <w:t xml:space="preserve">образовательных программ); </w:t>
      </w:r>
    </w:p>
    <w:p w:rsidR="00246A3D" w:rsidRDefault="00246A3D" w:rsidP="00246A3D">
      <w:pPr>
        <w:spacing w:after="0" w:line="256" w:lineRule="auto"/>
        <w:ind w:right="3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 xml:space="preserve">• качество организации образовательного процесса, включающее условия организации образовательного процесса, доступность образования, условия комфортности получения образования, материально-техническое обеспечение образовательного процесса; </w:t>
      </w:r>
    </w:p>
    <w:p w:rsidR="00246A3D" w:rsidRDefault="00246A3D" w:rsidP="00246A3D">
      <w:pPr>
        <w:spacing w:after="0" w:line="256" w:lineRule="auto"/>
        <w:ind w:right="3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>В качестве источников данных для оценки качества образования используются:</w:t>
      </w:r>
    </w:p>
    <w:p w:rsidR="00246A3D" w:rsidRDefault="00246A3D" w:rsidP="00246A3D">
      <w:pPr>
        <w:spacing w:after="0" w:line="256" w:lineRule="auto"/>
        <w:ind w:right="3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3B63">
        <w:rPr>
          <w:rFonts w:ascii="Times New Roman" w:hAnsi="Times New Roman" w:cs="Times New Roman"/>
          <w:sz w:val="28"/>
          <w:szCs w:val="28"/>
        </w:rPr>
        <w:t xml:space="preserve"> • образовательная статистика;</w:t>
      </w:r>
    </w:p>
    <w:p w:rsidR="00246A3D" w:rsidRDefault="00246A3D" w:rsidP="00246A3D">
      <w:pPr>
        <w:spacing w:after="0" w:line="256" w:lineRule="auto"/>
        <w:ind w:right="30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опросы.</w:t>
      </w:r>
      <w:r w:rsidRPr="00703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A3D" w:rsidRDefault="00246A3D" w:rsidP="00246A3D">
      <w:pPr>
        <w:spacing w:after="0" w:line="256" w:lineRule="auto"/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246A3D" w:rsidRPr="00E106A9" w:rsidRDefault="00246A3D" w:rsidP="00246A3D">
      <w:pPr>
        <w:tabs>
          <w:tab w:val="left" w:pos="1117"/>
        </w:tabs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333333"/>
          <w:sz w:val="28"/>
          <w:szCs w:val="28"/>
          <w:highlight w:val="yellow"/>
        </w:rPr>
      </w:pPr>
      <w:r w:rsidRPr="00A26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r w:rsidRPr="00A26A8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промежуточной аттестации</w:t>
      </w:r>
      <w:r w:rsidRPr="00A26A88">
        <w:rPr>
          <w:rFonts w:ascii="Times New Roman" w:hAnsi="Times New Roman" w:cs="Times New Roman"/>
          <w:b/>
          <w:sz w:val="28"/>
          <w:szCs w:val="28"/>
        </w:rPr>
        <w:t xml:space="preserve"> 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программам профессионального обучения</w:t>
      </w:r>
    </w:p>
    <w:p w:rsidR="00246A3D" w:rsidRPr="00E106A9" w:rsidRDefault="00246A3D" w:rsidP="00246A3D">
      <w:pPr>
        <w:tabs>
          <w:tab w:val="left" w:pos="1117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8"/>
        <w:tblpPr w:leftFromText="180" w:rightFromText="180" w:vertAnchor="text" w:tblpY="1"/>
        <w:tblOverlap w:val="never"/>
        <w:tblW w:w="9605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418"/>
        <w:gridCol w:w="992"/>
        <w:gridCol w:w="1559"/>
        <w:gridCol w:w="850"/>
      </w:tblGrid>
      <w:tr w:rsidR="00246A3D" w:rsidRPr="00E106A9" w:rsidTr="004C675A">
        <w:tc>
          <w:tcPr>
            <w:tcW w:w="3794" w:type="dxa"/>
          </w:tcPr>
          <w:p w:rsidR="00246A3D" w:rsidRPr="00A26A88" w:rsidRDefault="00246A3D" w:rsidP="00940772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992" w:type="dxa"/>
          </w:tcPr>
          <w:p w:rsidR="00246A3D" w:rsidRPr="00A26A88" w:rsidRDefault="00246A3D" w:rsidP="00940772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выпускников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6A3D" w:rsidRPr="00A26A88" w:rsidRDefault="00246A3D" w:rsidP="00940772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Зачтено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46A3D" w:rsidRPr="00A26A88" w:rsidRDefault="00246A3D" w:rsidP="00940772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46A3D" w:rsidRPr="00A26A88" w:rsidRDefault="00246A3D" w:rsidP="00940772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Незачтено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A3D" w:rsidRPr="00A26A88" w:rsidRDefault="00246A3D" w:rsidP="00940772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092071" w:rsidRPr="00E106A9" w:rsidTr="004C675A">
        <w:trPr>
          <w:trHeight w:val="22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«Арматурщик»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27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24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«Арматурщик»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28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«Аппаратчик химводоочистки»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22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Повышение квалификации по программе «Аппаратчик химводоочистки»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27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«Бетонщик»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1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Повышение квалификации по программе «Бетонщик»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left="709" w:right="20" w:hanging="6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24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обучение по программе «Водитель погрузчика (</w:t>
            </w:r>
            <w:proofErr w:type="spell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электропогрузчик</w:t>
            </w:r>
            <w:proofErr w:type="spell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, 3 разряд, категория «В», без получения удостоверения тракториста машиниста»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left="34"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«Водитель погрузчика (</w:t>
            </w:r>
            <w:proofErr w:type="spell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электропогрузчик</w:t>
            </w:r>
            <w:proofErr w:type="spell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, 3 разряд, категория «В», без получения удостоверения тракториста машиниста»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left="34"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24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по программе «Водитель погрузчика (автопогрузчик, 4 разряд, категория «С», без получения удостоверения тракториста машиниста»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left="34" w:right="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28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«Водитель погрузчика (автопогрузчик, 4 разряд, категория «С», без получения удостоверения тракториста машиниста»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left="34" w:right="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1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«Водитель погрузчика (с 4 по 5 разряд) с получением удостоверения тракториста машиниста»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after="240"/>
              <w:ind w:right="23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095DE3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9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09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09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«Контролер технического состояния автотранспортных средств»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095DE3" w:rsidRDefault="00092071" w:rsidP="00896B5A">
            <w:pPr>
              <w:tabs>
                <w:tab w:val="left" w:pos="1117"/>
              </w:tabs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5D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«Контролер технического состояния автотранспортных средств»»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«Лифтер»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828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«Лифтер»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«Машинист крана (крановщик)»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«Машинист крана (крановщик)»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«Машинист автовышки и автогидроподъемника»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«Машинист автовышки и автогидроподъемника»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«Машинист буровой установки»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«Машинист буровой установки»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«Машинист бетононасосной установки»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«Машинист бетононасосной установки»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«Машинист компрессорных установок»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«Машинист компрессорных установок»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«Машинист кочегар котельной»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«Машинист кочегар котельной»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«Машинист подъемника фасадного»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«Машинист подъемника фасадного»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«Машинист подъемника (вышки)»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«Машинист подъемника (вышки)»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«Монтажник по монтажу стальных и железобетонных конструкций»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«Монтажник по монтажу стальных и железобетонных конструкций»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5DE3" w:rsidRPr="00E106A9" w:rsidTr="0012510B">
        <w:trPr>
          <w:trHeight w:val="88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5DE3" w:rsidRPr="003415A8" w:rsidRDefault="0012510B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«Оператор АГЗС»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5DE3" w:rsidRDefault="0012510B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3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DE3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3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DE3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903A6" w:rsidRDefault="00092071" w:rsidP="003415A8">
            <w:pPr>
              <w:pStyle w:val="TableParagraph"/>
              <w:tabs>
                <w:tab w:val="left" w:pos="854"/>
              </w:tabs>
              <w:spacing w:before="0"/>
              <w:ind w:left="36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Повышение квалификации по программе «Оператор АГЗС»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903A6" w:rsidRDefault="00092071" w:rsidP="003415A8">
            <w:pPr>
              <w:pStyle w:val="TableParagraph"/>
              <w:tabs>
                <w:tab w:val="left" w:pos="854"/>
              </w:tabs>
              <w:spacing w:before="0"/>
              <w:ind w:left="36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Профессиональное </w:t>
            </w:r>
            <w:proofErr w:type="gram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обучение по программе</w:t>
            </w:r>
            <w:proofErr w:type="gram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«Оператор котельной»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092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«Оператор котельной»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«Оператор газораспределительной станции»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«Оператор газораспределительной станции»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«Оператор </w:t>
            </w:r>
            <w:proofErr w:type="spell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МиАС</w:t>
            </w:r>
            <w:proofErr w:type="spell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092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«Оператор </w:t>
            </w:r>
            <w:proofErr w:type="spell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МиАС</w:t>
            </w:r>
            <w:proofErr w:type="spell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«Стропальщик»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«Стропальщик»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«Слесарь-</w:t>
            </w:r>
            <w:r w:rsidRPr="00341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ремонтник»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</w:t>
            </w:r>
            <w:r w:rsidR="001251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1251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 «Слесарь-ремонтник»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092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0920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12510B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2510B" w:rsidRPr="003415A8" w:rsidRDefault="0012510B" w:rsidP="0012510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«Токарь»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510B" w:rsidRPr="006927F8" w:rsidRDefault="0012510B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0B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0B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0B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0B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12510B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2510B" w:rsidRPr="003415A8" w:rsidRDefault="0012510B" w:rsidP="0012510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«Токарь»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510B" w:rsidRPr="006927F8" w:rsidRDefault="0012510B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0B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0B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0B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10B" w:rsidRPr="006927F8" w:rsidRDefault="0012510B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«Электромеханик по лифтам»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«Электромеханик по лифтам»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«Электромонтер по ремонту и обслуживанию электрооборудования»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4C675A">
        <w:trPr>
          <w:trHeight w:val="30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3415A8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«Электромонтер по ремонту и обслуживанию электрооборудования»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</w:tbl>
    <w:p w:rsidR="00246A3D" w:rsidRPr="00E106A9" w:rsidRDefault="00940772" w:rsidP="00246A3D">
      <w:pPr>
        <w:tabs>
          <w:tab w:val="left" w:pos="1117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br w:type="textWrapping" w:clear="all"/>
      </w:r>
    </w:p>
    <w:p w:rsidR="00246A3D" w:rsidRPr="00A26A88" w:rsidRDefault="00246A3D" w:rsidP="00246A3D">
      <w:pPr>
        <w:tabs>
          <w:tab w:val="left" w:pos="1117"/>
        </w:tabs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26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  <w:r w:rsidRPr="00A26A8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gramStart"/>
      <w:r w:rsidRPr="00A26A88">
        <w:rPr>
          <w:rFonts w:ascii="Times New Roman" w:hAnsi="Times New Roman" w:cs="Times New Roman"/>
          <w:b/>
          <w:color w:val="333333"/>
          <w:sz w:val="28"/>
          <w:szCs w:val="28"/>
        </w:rPr>
        <w:t>итоговой</w:t>
      </w:r>
      <w:proofErr w:type="gramEnd"/>
      <w:r w:rsidRPr="00A26A8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аттестация по </w:t>
      </w:r>
      <w:r w:rsidRPr="00A26A88">
        <w:rPr>
          <w:rFonts w:ascii="Times New Roman" w:hAnsi="Times New Roman" w:cs="Times New Roman"/>
          <w:b/>
          <w:sz w:val="28"/>
          <w:szCs w:val="28"/>
        </w:rPr>
        <w:t>программам профессионального обучения</w:t>
      </w:r>
    </w:p>
    <w:p w:rsidR="00246A3D" w:rsidRPr="00A26A88" w:rsidRDefault="00246A3D" w:rsidP="00246A3D">
      <w:pPr>
        <w:tabs>
          <w:tab w:val="left" w:pos="1117"/>
        </w:tabs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3227"/>
        <w:gridCol w:w="993"/>
        <w:gridCol w:w="708"/>
        <w:gridCol w:w="850"/>
        <w:gridCol w:w="709"/>
        <w:gridCol w:w="992"/>
        <w:gridCol w:w="567"/>
        <w:gridCol w:w="851"/>
        <w:gridCol w:w="737"/>
      </w:tblGrid>
      <w:tr w:rsidR="00246A3D" w:rsidTr="00C4732A">
        <w:tc>
          <w:tcPr>
            <w:tcW w:w="3227" w:type="dxa"/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993" w:type="dxa"/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Всего выпускников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</w:t>
            </w:r>
          </w:p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246A3D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2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«Арматурщик»</w:t>
            </w:r>
          </w:p>
        </w:tc>
        <w:tc>
          <w:tcPr>
            <w:tcW w:w="993" w:type="dxa"/>
          </w:tcPr>
          <w:p w:rsidR="00E80737" w:rsidRP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64,7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«Арматурщик»</w:t>
            </w:r>
          </w:p>
        </w:tc>
        <w:tc>
          <w:tcPr>
            <w:tcW w:w="993" w:type="dxa"/>
          </w:tcPr>
          <w:p w:rsidR="00E80737" w:rsidRP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«Аппаратчик химводоочистки»</w:t>
            </w:r>
          </w:p>
        </w:tc>
        <w:tc>
          <w:tcPr>
            <w:tcW w:w="993" w:type="dxa"/>
          </w:tcPr>
          <w:p w:rsidR="00E80737" w:rsidRP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Повышение квалификации по программе «Аппаратчик химводоочистки»</w:t>
            </w:r>
          </w:p>
        </w:tc>
        <w:tc>
          <w:tcPr>
            <w:tcW w:w="993" w:type="dxa"/>
          </w:tcPr>
          <w:p w:rsidR="00E80737" w:rsidRP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«Бетонщик»</w:t>
            </w:r>
          </w:p>
        </w:tc>
        <w:tc>
          <w:tcPr>
            <w:tcW w:w="993" w:type="dxa"/>
          </w:tcPr>
          <w:p w:rsidR="00E80737" w:rsidRP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42,4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27,3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30,3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Повышение квалификации по программе «Бетонщик»</w:t>
            </w:r>
          </w:p>
        </w:tc>
        <w:tc>
          <w:tcPr>
            <w:tcW w:w="993" w:type="dxa"/>
          </w:tcPr>
          <w:p w:rsidR="00E80737" w:rsidRP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по программе «Водитель погрузчика (</w:t>
            </w:r>
            <w:proofErr w:type="spell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электропогрузчик</w:t>
            </w:r>
            <w:proofErr w:type="spell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, 3 разряд, категория «В», без получения удостоверения тракториста машиниста»</w:t>
            </w:r>
            <w:proofErr w:type="gramEnd"/>
          </w:p>
        </w:tc>
        <w:tc>
          <w:tcPr>
            <w:tcW w:w="993" w:type="dxa"/>
          </w:tcPr>
          <w:p w:rsidR="00E80737" w:rsidRP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48,9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44,7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«Водитель погрузчика (</w:t>
            </w:r>
            <w:proofErr w:type="spell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электропогрузчик</w:t>
            </w:r>
            <w:proofErr w:type="spell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, 3 разряд, категория «В», без получения удостоверения тракториста машиниста»</w:t>
            </w:r>
            <w:proofErr w:type="gramEnd"/>
          </w:p>
        </w:tc>
        <w:tc>
          <w:tcPr>
            <w:tcW w:w="993" w:type="dxa"/>
          </w:tcPr>
          <w:p w:rsidR="00E80737" w:rsidRP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35,3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по программе «Водитель погрузчика (автопогрузчик, 4 разряд, категория «С», без получения удостоверения тракториста машиниста»</w:t>
            </w:r>
            <w:proofErr w:type="gramEnd"/>
          </w:p>
        </w:tc>
        <w:tc>
          <w:tcPr>
            <w:tcW w:w="993" w:type="dxa"/>
          </w:tcPr>
          <w:p w:rsidR="00E80737" w:rsidRP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31,2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«Водитель погрузчика (автопогрузчик, 4 разряд, категория «С», без получения удостоверения тракториста машиниста»</w:t>
            </w:r>
            <w:proofErr w:type="gramEnd"/>
          </w:p>
        </w:tc>
        <w:tc>
          <w:tcPr>
            <w:tcW w:w="993" w:type="dxa"/>
          </w:tcPr>
          <w:p w:rsidR="00E80737" w:rsidRP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6,7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«Водитель погрузчика (с 4 по 5 разряд) с получением удостоверения тракториста машиниста»</w:t>
            </w:r>
          </w:p>
        </w:tc>
        <w:tc>
          <w:tcPr>
            <w:tcW w:w="993" w:type="dxa"/>
          </w:tcPr>
          <w:p w:rsidR="00E80737" w:rsidRP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«Контролер технического состояния автотранспортных средств»</w:t>
            </w:r>
          </w:p>
        </w:tc>
        <w:tc>
          <w:tcPr>
            <w:tcW w:w="993" w:type="dxa"/>
          </w:tcPr>
          <w:p w:rsidR="00E80737" w:rsidRP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70,4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29,6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квалификации по программе «Контролер технического состояния автотранспортных средств»»</w:t>
            </w:r>
          </w:p>
        </w:tc>
        <w:tc>
          <w:tcPr>
            <w:tcW w:w="993" w:type="dxa"/>
          </w:tcPr>
          <w:p w:rsidR="00E80737" w:rsidRP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92,9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C4732A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«Лифтер»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57,9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«Лифтер»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4,9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«Машинист крана (крановщик)»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60,4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50,7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18,9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«Машинист крана (крановщик)»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90,9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9,1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«Машинист автовышки и автогидроподъемника»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«Машинист автовышки и автогидроподъемника»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5,9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«Машинист буровой установки»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63,6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36,4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«Машинист буровой установки»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«Машинист бетононасосной </w:t>
            </w: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установки»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14,8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квалификации по программе «Машинист бетононасосной установки»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23,1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«Машинист компрессорных установок»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88,6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«Машинист компрессорных установок»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«Машинист кочегар котельной»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77,4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22,6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«Машинист кочегар котельной»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«Машинист подъемника фасадного»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71,4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«Машинист подъемника фасадного»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«Машинист подъемника (вышки)»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«Машинист подъемника (вышки)»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47,8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34,8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17,4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Профессиональное </w:t>
            </w:r>
            <w:proofErr w:type="gramStart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«Монтажник по монтажу стальных и железобетонных конструкций»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4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«Монтажник по монтажу стальных и железобетонных конструкций»</w:t>
            </w:r>
          </w:p>
        </w:tc>
        <w:tc>
          <w:tcPr>
            <w:tcW w:w="993" w:type="dxa"/>
          </w:tcPr>
          <w:p w:rsidR="00E80737" w:rsidRP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87,5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120784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903A6" w:rsidRDefault="00E80737" w:rsidP="003415A8">
            <w:pPr>
              <w:pStyle w:val="TableParagraph"/>
              <w:tabs>
                <w:tab w:val="left" w:pos="854"/>
              </w:tabs>
              <w:spacing w:before="0"/>
              <w:ind w:left="36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Профессиональное </w:t>
            </w:r>
            <w:proofErr w:type="gram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обучение по программе</w:t>
            </w:r>
            <w:proofErr w:type="gram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«Оператор АГЗС»</w:t>
            </w:r>
          </w:p>
        </w:tc>
        <w:tc>
          <w:tcPr>
            <w:tcW w:w="993" w:type="dxa"/>
          </w:tcPr>
          <w:p w:rsidR="00E80737" w:rsidRP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35,7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903A6" w:rsidRDefault="00E80737" w:rsidP="003415A8">
            <w:pPr>
              <w:pStyle w:val="TableParagraph"/>
              <w:tabs>
                <w:tab w:val="left" w:pos="854"/>
              </w:tabs>
              <w:spacing w:before="0"/>
              <w:ind w:left="36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Повышение квалификации по программе «Оператор АГЗС»</w:t>
            </w:r>
          </w:p>
        </w:tc>
        <w:tc>
          <w:tcPr>
            <w:tcW w:w="993" w:type="dxa"/>
          </w:tcPr>
          <w:p w:rsidR="00E80737" w:rsidRP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903A6" w:rsidRDefault="00E80737" w:rsidP="003415A8">
            <w:pPr>
              <w:pStyle w:val="TableParagraph"/>
              <w:tabs>
                <w:tab w:val="left" w:pos="854"/>
              </w:tabs>
              <w:spacing w:before="0"/>
              <w:ind w:left="36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Профессиональное </w:t>
            </w:r>
            <w:proofErr w:type="gramStart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обучение по программе</w:t>
            </w:r>
            <w:proofErr w:type="gramEnd"/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«Оператор котельной»</w:t>
            </w:r>
          </w:p>
        </w:tc>
        <w:tc>
          <w:tcPr>
            <w:tcW w:w="993" w:type="dxa"/>
          </w:tcPr>
          <w:p w:rsidR="00E80737" w:rsidRP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«Оператор котельной»</w:t>
            </w:r>
          </w:p>
        </w:tc>
        <w:tc>
          <w:tcPr>
            <w:tcW w:w="993" w:type="dxa"/>
          </w:tcPr>
          <w:p w:rsidR="00E80737" w:rsidRP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«Оператор газораспределительной станции»</w:t>
            </w:r>
          </w:p>
        </w:tc>
        <w:tc>
          <w:tcPr>
            <w:tcW w:w="993" w:type="dxa"/>
          </w:tcPr>
          <w:p w:rsidR="00E80737" w:rsidRP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«Оператор газораспределительной станции»</w:t>
            </w:r>
          </w:p>
        </w:tc>
        <w:tc>
          <w:tcPr>
            <w:tcW w:w="993" w:type="dxa"/>
          </w:tcPr>
          <w:p w:rsidR="00E80737" w:rsidRP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«Оператор </w:t>
            </w:r>
            <w:proofErr w:type="spell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МиАС</w:t>
            </w:r>
            <w:proofErr w:type="spell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E80737" w:rsidRP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23,8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«Оператор </w:t>
            </w:r>
            <w:proofErr w:type="spell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МиАС</w:t>
            </w:r>
            <w:proofErr w:type="spell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E80737" w:rsidRP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«Стропальщик»</w:t>
            </w:r>
          </w:p>
        </w:tc>
        <w:tc>
          <w:tcPr>
            <w:tcW w:w="993" w:type="dxa"/>
          </w:tcPr>
          <w:p w:rsidR="00E80737" w:rsidRP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</w:t>
            </w:r>
            <w:r w:rsidRPr="00341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«Стропальщик»</w:t>
            </w:r>
          </w:p>
        </w:tc>
        <w:tc>
          <w:tcPr>
            <w:tcW w:w="993" w:type="dxa"/>
          </w:tcPr>
          <w:p w:rsidR="00E80737" w:rsidRP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«Слесарь-ремонтник» </w:t>
            </w:r>
          </w:p>
        </w:tc>
        <w:tc>
          <w:tcPr>
            <w:tcW w:w="993" w:type="dxa"/>
          </w:tcPr>
          <w:p w:rsidR="00E80737" w:rsidRP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18,4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«Слесарь-ремонтник»</w:t>
            </w:r>
          </w:p>
        </w:tc>
        <w:tc>
          <w:tcPr>
            <w:tcW w:w="993" w:type="dxa"/>
          </w:tcPr>
          <w:p w:rsidR="00E80737" w:rsidRP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61,1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«Токарь»</w:t>
            </w:r>
          </w:p>
        </w:tc>
        <w:tc>
          <w:tcPr>
            <w:tcW w:w="993" w:type="dxa"/>
          </w:tcPr>
          <w:p w:rsidR="00E80737" w:rsidRP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«Токарь»</w:t>
            </w:r>
          </w:p>
        </w:tc>
        <w:tc>
          <w:tcPr>
            <w:tcW w:w="993" w:type="dxa"/>
          </w:tcPr>
          <w:p w:rsidR="00E80737" w:rsidRP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731E6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«Электромеханик по лифтам»</w:t>
            </w:r>
          </w:p>
        </w:tc>
        <w:tc>
          <w:tcPr>
            <w:tcW w:w="993" w:type="dxa"/>
          </w:tcPr>
          <w:p w:rsidR="00E80737" w:rsidRP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«Электромеханик по лифтам»</w:t>
            </w:r>
          </w:p>
        </w:tc>
        <w:tc>
          <w:tcPr>
            <w:tcW w:w="993" w:type="dxa"/>
          </w:tcPr>
          <w:p w:rsidR="00E80737" w:rsidRP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proofErr w:type="gramStart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3415A8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«Электромонтер по ремонту и обслуживанию электрооборудования»</w:t>
            </w:r>
          </w:p>
        </w:tc>
        <w:tc>
          <w:tcPr>
            <w:tcW w:w="993" w:type="dxa"/>
          </w:tcPr>
          <w:p w:rsidR="00E80737" w:rsidRP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69,2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26,9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80737" w:rsidTr="00C4732A">
        <w:tc>
          <w:tcPr>
            <w:tcW w:w="3227" w:type="dxa"/>
          </w:tcPr>
          <w:p w:rsidR="00E80737" w:rsidRPr="003415A8" w:rsidRDefault="00E80737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A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«Электромонтер по ремонту и обслуживанию электрооборудования»</w:t>
            </w:r>
          </w:p>
        </w:tc>
        <w:tc>
          <w:tcPr>
            <w:tcW w:w="993" w:type="dxa"/>
          </w:tcPr>
          <w:p w:rsidR="00E80737" w:rsidRP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11,8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80737" w:rsidRDefault="00090CB2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</w:tbl>
    <w:p w:rsidR="00246A3D" w:rsidRDefault="00246A3D" w:rsidP="00246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6A3D" w:rsidRPr="00A26A88" w:rsidRDefault="00246A3D" w:rsidP="00246A3D">
      <w:pPr>
        <w:tabs>
          <w:tab w:val="left" w:pos="1117"/>
        </w:tabs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26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r w:rsidRPr="00A26A8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промежуточной аттестации</w:t>
      </w:r>
      <w:r w:rsidRPr="00A26A88">
        <w:rPr>
          <w:rFonts w:ascii="Times New Roman" w:hAnsi="Times New Roman" w:cs="Times New Roman"/>
          <w:b/>
          <w:sz w:val="28"/>
          <w:szCs w:val="28"/>
        </w:rPr>
        <w:t xml:space="preserve">  по </w:t>
      </w:r>
      <w:proofErr w:type="gramStart"/>
      <w:r w:rsidRPr="00A26A88">
        <w:rPr>
          <w:rFonts w:ascii="Times New Roman" w:hAnsi="Times New Roman" w:cs="Times New Roman"/>
          <w:b/>
          <w:sz w:val="28"/>
          <w:szCs w:val="28"/>
        </w:rPr>
        <w:t>дополнительным</w:t>
      </w:r>
      <w:proofErr w:type="gramEnd"/>
      <w:r w:rsidRPr="00A26A88">
        <w:rPr>
          <w:rFonts w:ascii="Times New Roman" w:hAnsi="Times New Roman" w:cs="Times New Roman"/>
          <w:b/>
          <w:sz w:val="28"/>
          <w:szCs w:val="28"/>
        </w:rPr>
        <w:t xml:space="preserve"> профессиональным программ </w:t>
      </w:r>
    </w:p>
    <w:p w:rsidR="00E80737" w:rsidRDefault="00E80737" w:rsidP="00E80737">
      <w:pPr>
        <w:tabs>
          <w:tab w:val="left" w:pos="1117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737" w:rsidRPr="00A26A88" w:rsidRDefault="00E80737" w:rsidP="00246A3D">
      <w:pPr>
        <w:tabs>
          <w:tab w:val="left" w:pos="1117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418"/>
        <w:gridCol w:w="992"/>
        <w:gridCol w:w="1134"/>
        <w:gridCol w:w="850"/>
      </w:tblGrid>
      <w:tr w:rsidR="00246A3D" w:rsidRPr="00E106A9" w:rsidTr="00E80737">
        <w:tc>
          <w:tcPr>
            <w:tcW w:w="3794" w:type="dxa"/>
          </w:tcPr>
          <w:p w:rsidR="00246A3D" w:rsidRPr="00A26A88" w:rsidRDefault="00246A3D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992" w:type="dxa"/>
          </w:tcPr>
          <w:p w:rsidR="00246A3D" w:rsidRPr="00A26A88" w:rsidRDefault="00246A3D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выпускников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6A3D" w:rsidRPr="00A26A88" w:rsidRDefault="00246A3D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Зачтено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46A3D" w:rsidRPr="00A26A88" w:rsidRDefault="00246A3D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6A3D" w:rsidRPr="00A26A88" w:rsidRDefault="00246A3D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Незачтено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6A3D" w:rsidRPr="00A26A88" w:rsidRDefault="00246A3D" w:rsidP="00E80737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«Антитеррористическая защищенность в образовательных организациях»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27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27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27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27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по программе «Ежегодное </w:t>
            </w: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 водителей автотранспортных средств»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квалификации по программе «Ежегодный техминимум для водителей по правилам дорожного движения»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«Инструктор по обучению оказания первой помощи»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tabs>
                <w:tab w:val="left" w:pos="1117"/>
              </w:tabs>
              <w:ind w:left="36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 по программе «Контрактная система в сфере закупок товаров, работ, услуг для обеспечения государственных и муниципальных нужд 44-ФЗ»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«Контрактная система в сфере закупок товаров, работ, услуг для обеспечения государственных и муниципальных нужд 44-ФЗ»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«Контрактная система в сфере закупок товаров, работ, услуг для обеспечения государственных и муниципальных нужд 44-ФЗ (для руководителей)»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 по программе «Няня (работник по присмотру и уходу за детьми)»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«Няня (работник по присмотру и уходу за детьми)»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по программе «Общие </w:t>
            </w: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промышленной безопасности (А.1)»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135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квалификации по программе «Основы антитеррористической подготовки должностных лиц, обеспечивающих безопасность организации»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«Основы обеспечения экологической безопасности в организации»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по программе «Обучение по охране труда и проверка </w:t>
            </w:r>
            <w:proofErr w:type="gramStart"/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требований охраны труда руководителей</w:t>
            </w:r>
            <w:proofErr w:type="gramEnd"/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специалистов организаций»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«Оказание первой помощи пострадавшим»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1203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</w:t>
            </w:r>
            <w:proofErr w:type="gramStart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 за безопасную эксплуатацию лифтов»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«Охрана труда при работе с </w:t>
            </w:r>
            <w:proofErr w:type="spellStart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пневмоинструментом</w:t>
            </w:r>
            <w:proofErr w:type="spellEnd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«Охрана труда при производстве работ на высоте, 1 группа»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«Охрана труда при производстве работ на высоте, 2 группа»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Повышение квалификации по программе «Охрана труда при производстве работ на высоте, 3 группа»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«Обучение безопасным методам и приемам выполнения работ на высоте с применением средств </w:t>
            </w:r>
            <w:proofErr w:type="spellStart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подмащивания</w:t>
            </w:r>
            <w:proofErr w:type="spellEnd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pStyle w:val="TableParagraph"/>
              <w:tabs>
                <w:tab w:val="left" w:pos="854"/>
              </w:tabs>
              <w:spacing w:before="0"/>
              <w:ind w:left="36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Повышение квалификации по программе «Оценка профессиональных рисков как эффективный инструмент управления в системе управления охраной труда на современном предприятии (организации)»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«Противодействие коррупции в системе государственного и муниципального управления»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 «Педагогика и методика дошкольного образования»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«Персонал, обслуживающий сосуды, работающие под давлением»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6F2BDD"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6F2B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«Подготовка и проверка знаний лиц, допущенных к обращению с отходами </w:t>
            </w:r>
            <w:r w:rsidRPr="00903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3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опасности.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программе «Подготовка и аттестация ответственного за обеспечение безопасности дорожного движения на право заниматься соответствующей деятельностью» 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«Подготовка и аттестация ответственного за обеспечение безопасности дорожного движения на право заниматься соответствующей деятельностью»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«Подготовка и аттестация руководителей и специалистов организаций, осуществляющих эксплуатацию тепловых энергоустановок и тепловых сетей»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«Подготовка и проверка знаний </w:t>
            </w:r>
            <w:r w:rsidRPr="00903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электротехнического и </w:t>
            </w:r>
            <w:proofErr w:type="spellStart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 организаций, осуществляющего эксплуатацию электроустановок потребителей»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 «Подготовка и проверка знаний должностных лиц и специалистов предприятий (организаций), на которых возложены обязанности по вопросам гражданской обороны и защиты от чрезвычайных ситуаций»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«Предупреждение распространения </w:t>
            </w:r>
            <w:proofErr w:type="spellStart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</w:t>
            </w:r>
            <w:r w:rsidRPr="00903B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-19)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«Рабочий люльки, находящийся на подъемнике (вышке)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 Радиационная безопасность и радиационный контроль»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«Радиационная безопасность при обращении с генерирующими источниками излучения. Радиационный контроль и защита.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 «Специалист по противопожарной профилактике»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«Специалист по противопожарной профилактике»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 «Специалист по социальной работе»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«Современные подходы к организации работы с детьми с ограниченными возможностями здоровья </w:t>
            </w:r>
            <w:r w:rsidRPr="00903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(ОВЗ) и инвалидностью в условиях реализации ФГОС дошкольного образования»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переподготовка по программе «Специалист по работе (управлению) персоналом»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«Техническое освидетельствование стеллажей»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 «Техносферная безопасность»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6F2BDD"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эксплуатации опасных производственных объектов нефтегазоперерабатывающих и нефтехимических производств (Б.1.2)»</w:t>
            </w:r>
          </w:p>
        </w:tc>
        <w:tc>
          <w:tcPr>
            <w:tcW w:w="992" w:type="dxa"/>
          </w:tcPr>
          <w:p w:rsidR="00092071" w:rsidRPr="00903B67" w:rsidRDefault="006F2BDD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6F2BDD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безопасному ведению газоопасных, огневых и ремонтных работ (Б.1.11)»</w:t>
            </w:r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разработке месторождений полезных ископаемых открытым способом (Б.4.3)</w:t>
            </w:r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разработке угольных месторождений открытым способом (Б.5.1)</w:t>
            </w:r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маркшейдерскому обеспечению безопасного ведения горных работ при осуществлении работ, связанных с пользованием недрами и их проектированием (Б.6.1)</w:t>
            </w:r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«Требования промышленной безопасности к эксплуатации сетей </w:t>
            </w:r>
            <w:r w:rsidRPr="00903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газораспределения и </w:t>
            </w:r>
            <w:proofErr w:type="spellStart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 (Б.7.1)</w:t>
            </w:r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по программе «Требования промышленной безопасности к проектированию, строительству, реконструкции, техническому перевооружению и капитальному ремонту сетей газораспределения и </w:t>
            </w:r>
            <w:proofErr w:type="spellStart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 (Б.7.3)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03B67"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эксплуатации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 (Б.8.1)</w:t>
            </w:r>
            <w:proofErr w:type="gramEnd"/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эксплуатации опасных производственных объектов, на которых используются трубопроводы пара и горячей воды (Б.8.2)"</w:t>
            </w:r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проектированию, строительству, реконструкции, капитальному ремонту и техническому перевооружению опасных производственных объектов, изготовлению, монтажу (демонтажу), наладке, обслуживанию и ремонту (реконструкции) оборудования, работающего под избыточным давлением, применяемого на опасных производственных объектах (Б.8.6)</w:t>
            </w:r>
            <w:proofErr w:type="gramEnd"/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«Требования промышленной безопасности к эксплуатации опасных производственных объектов, </w:t>
            </w:r>
            <w:r w:rsidRPr="00903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которых используются подъемные сооружения, предназначенные для подъема и перемещения грузов (Б.9.3)</w:t>
            </w:r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305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 «Требования промышленной безопасности к эксплуатации опасных производственных объектов, на которых используются подъемные сооружения, предназначенные для подъема и транспортировки людей (Б.9.4)</w:t>
            </w:r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проектированию, строительству, реконструкции, техническому перевооружению, капитальному ремонту, консервации, ликвидации опасных производственных объектов, на которых используются подъемные сооружения (Б.9.5)</w:t>
            </w:r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транспортированию опасных веществ железнодорожным транспортом (Б.10.1)»</w:t>
            </w:r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транспортированию опасных веществ автомобильным транспортом (Б.10.2)»</w:t>
            </w:r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строительству, эксплуатации, реконструкции, капитальному ремонту, техническому перевооружению, консервации и ликвидации объектов хранения и переработки растительного сырья (Б.11.1)</w:t>
            </w:r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«Требования промышленной безопасности к взрывным работам на открытых горных разработках </w:t>
            </w:r>
            <w:r w:rsidRPr="00903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специальным взрывным работам (Б.12.2)</w:t>
            </w:r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 «Требования промышленной безопасности к гидротехническим сооружениям объектов промышленности (В.1)</w:t>
            </w:r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эксплуатации электроустановок (Г.1.1)</w:t>
            </w:r>
          </w:p>
        </w:tc>
        <w:tc>
          <w:tcPr>
            <w:tcW w:w="992" w:type="dxa"/>
          </w:tcPr>
          <w:p w:rsidR="00092071" w:rsidRPr="00903B67" w:rsidRDefault="00903B67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903B67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903B6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эксплуатации гидроэлектростанций (Г.2.3)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RPr="00E106A9" w:rsidTr="00E80737">
        <w:tc>
          <w:tcPr>
            <w:tcW w:w="3794" w:type="dxa"/>
          </w:tcPr>
          <w:p w:rsidR="00092071" w:rsidRPr="00903B67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3B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«Энергосбережение и </w:t>
            </w:r>
            <w:proofErr w:type="spellStart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903B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092071" w:rsidRPr="00903B67" w:rsidRDefault="00092071" w:rsidP="00896B5A">
            <w:pPr>
              <w:tabs>
                <w:tab w:val="left" w:pos="1117"/>
              </w:tabs>
              <w:spacing w:before="100" w:beforeAutospacing="1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3B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92071" w:rsidRPr="006927F8" w:rsidRDefault="00092071" w:rsidP="00896B5A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</w:tbl>
    <w:p w:rsidR="00E80737" w:rsidRDefault="00E80737" w:rsidP="00246A3D">
      <w:pPr>
        <w:tabs>
          <w:tab w:val="left" w:pos="1117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46A3D" w:rsidRDefault="00E80737" w:rsidP="00246A3D">
      <w:pPr>
        <w:tabs>
          <w:tab w:val="left" w:pos="1117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br w:type="textWrapping" w:clear="all"/>
      </w:r>
    </w:p>
    <w:p w:rsidR="00246A3D" w:rsidRPr="00A26A88" w:rsidRDefault="00246A3D" w:rsidP="00246A3D">
      <w:pPr>
        <w:tabs>
          <w:tab w:val="left" w:pos="1117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A3D" w:rsidRPr="00A26A88" w:rsidRDefault="00246A3D" w:rsidP="00246A3D">
      <w:pPr>
        <w:tabs>
          <w:tab w:val="left" w:pos="1117"/>
        </w:tabs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26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  <w:r w:rsidRPr="00A26A8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gramStart"/>
      <w:r w:rsidRPr="00A26A88">
        <w:rPr>
          <w:rFonts w:ascii="Times New Roman" w:hAnsi="Times New Roman" w:cs="Times New Roman"/>
          <w:b/>
          <w:color w:val="333333"/>
          <w:sz w:val="28"/>
          <w:szCs w:val="28"/>
        </w:rPr>
        <w:t>итоговой</w:t>
      </w:r>
      <w:proofErr w:type="gramEnd"/>
      <w:r w:rsidRPr="00A26A8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аттестация по </w:t>
      </w:r>
      <w:r w:rsidRPr="00A26A88">
        <w:rPr>
          <w:rFonts w:ascii="Times New Roman" w:hAnsi="Times New Roman" w:cs="Times New Roman"/>
          <w:b/>
          <w:sz w:val="28"/>
          <w:szCs w:val="28"/>
        </w:rPr>
        <w:t xml:space="preserve"> дополнительным профессиональным программ </w:t>
      </w:r>
    </w:p>
    <w:p w:rsidR="00246A3D" w:rsidRPr="00A26A88" w:rsidRDefault="00246A3D" w:rsidP="00246A3D">
      <w:pPr>
        <w:tabs>
          <w:tab w:val="left" w:pos="1117"/>
        </w:tabs>
        <w:spacing w:after="0" w:line="240" w:lineRule="auto"/>
        <w:ind w:right="2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tbl>
      <w:tblPr>
        <w:tblStyle w:val="a8"/>
        <w:tblW w:w="10118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992"/>
        <w:gridCol w:w="851"/>
        <w:gridCol w:w="850"/>
        <w:gridCol w:w="851"/>
        <w:gridCol w:w="992"/>
        <w:gridCol w:w="851"/>
        <w:gridCol w:w="1079"/>
      </w:tblGrid>
      <w:tr w:rsidR="00246A3D" w:rsidTr="002F27DE">
        <w:tc>
          <w:tcPr>
            <w:tcW w:w="2518" w:type="dxa"/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134" w:type="dxa"/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Всего выпускников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</w:t>
            </w:r>
          </w:p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46A3D" w:rsidRPr="00A26A88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46A3D" w:rsidRDefault="00246A3D" w:rsidP="00E24C7B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6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2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«Антитеррористическая защищенность в образовательных организациях»</w:t>
            </w:r>
          </w:p>
        </w:tc>
        <w:tc>
          <w:tcPr>
            <w:tcW w:w="1134" w:type="dxa"/>
          </w:tcPr>
          <w:p w:rsidR="00092071" w:rsidRPr="00F545CC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7306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«Ежегодное обучение водителей автотранспортных средств»</w:t>
            </w:r>
          </w:p>
        </w:tc>
        <w:tc>
          <w:tcPr>
            <w:tcW w:w="1134" w:type="dxa"/>
          </w:tcPr>
          <w:p w:rsidR="00092071" w:rsidRPr="00F545CC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квалификации по программе «Ежегодный техминимум для водителей по правилам дорожного движения»</w:t>
            </w:r>
          </w:p>
        </w:tc>
        <w:tc>
          <w:tcPr>
            <w:tcW w:w="1134" w:type="dxa"/>
          </w:tcPr>
          <w:p w:rsidR="00092071" w:rsidRPr="00F545CC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«Инструктор по обучению оказания первой помощи»</w:t>
            </w:r>
          </w:p>
        </w:tc>
        <w:tc>
          <w:tcPr>
            <w:tcW w:w="1134" w:type="dxa"/>
          </w:tcPr>
          <w:p w:rsidR="00092071" w:rsidRPr="00F545CC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proofErr w:type="gramStart"/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«Контролер технического состояния автотранспортных средств»</w:t>
            </w:r>
          </w:p>
        </w:tc>
        <w:tc>
          <w:tcPr>
            <w:tcW w:w="1134" w:type="dxa"/>
          </w:tcPr>
          <w:p w:rsidR="00092071" w:rsidRPr="00F545CC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362F6F" w:rsidP="00362F6F">
            <w:pPr>
              <w:tabs>
                <w:tab w:val="left" w:pos="1117"/>
              </w:tabs>
              <w:ind w:right="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tabs>
                <w:tab w:val="left" w:pos="1117"/>
              </w:tabs>
              <w:ind w:left="36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 по программе «Контрактная система в сфере закупок товаров, работ, услуг для обеспечения государственных и муниципальных нужд 44-ФЗ»</w:t>
            </w:r>
          </w:p>
        </w:tc>
        <w:tc>
          <w:tcPr>
            <w:tcW w:w="1134" w:type="dxa"/>
          </w:tcPr>
          <w:p w:rsidR="00092071" w:rsidRPr="00F545CC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362F6F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по программе «Контрактная система в сфере закупок товаров, работ, услуг для обеспечения государственных </w:t>
            </w: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муниципальных нужд 44-ФЗ»</w:t>
            </w:r>
          </w:p>
        </w:tc>
        <w:tc>
          <w:tcPr>
            <w:tcW w:w="1134" w:type="dxa"/>
          </w:tcPr>
          <w:p w:rsidR="00092071" w:rsidRPr="00F545CC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квалификации по программе «Контрактная система в сфере закупок товаров, работ, услуг для обеспечения государственных и муниципальных нужд 44-ФЗ (для руководителей)»</w:t>
            </w:r>
          </w:p>
        </w:tc>
        <w:tc>
          <w:tcPr>
            <w:tcW w:w="1134" w:type="dxa"/>
          </w:tcPr>
          <w:p w:rsidR="00092071" w:rsidRPr="00F545CC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 по программе «Няня (работник по присмотру и уходу за детьми)»</w:t>
            </w:r>
          </w:p>
        </w:tc>
        <w:tc>
          <w:tcPr>
            <w:tcW w:w="1134" w:type="dxa"/>
          </w:tcPr>
          <w:p w:rsidR="00092071" w:rsidRPr="00F545CC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84,6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«Няня (работник по присмотру и уходу за детьми)»</w:t>
            </w:r>
          </w:p>
        </w:tc>
        <w:tc>
          <w:tcPr>
            <w:tcW w:w="1134" w:type="dxa"/>
          </w:tcPr>
          <w:p w:rsidR="00092071" w:rsidRPr="00F545CC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24,1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«Общие требования промышленной безопасности (А.1)»</w:t>
            </w:r>
          </w:p>
        </w:tc>
        <w:tc>
          <w:tcPr>
            <w:tcW w:w="1134" w:type="dxa"/>
          </w:tcPr>
          <w:p w:rsidR="00092071" w:rsidRPr="00F545CC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по программе «Основы антитеррористической подготовки должностных лиц, обеспечивающих безопасность </w:t>
            </w: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организации»</w:t>
            </w:r>
          </w:p>
        </w:tc>
        <w:tc>
          <w:tcPr>
            <w:tcW w:w="1134" w:type="dxa"/>
          </w:tcPr>
          <w:p w:rsidR="00092071" w:rsidRPr="00F545CC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092071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квалификации по программе «Основы обеспечения экологической безопасности в организации»</w:t>
            </w:r>
          </w:p>
        </w:tc>
        <w:tc>
          <w:tcPr>
            <w:tcW w:w="1134" w:type="dxa"/>
          </w:tcPr>
          <w:p w:rsidR="00092071" w:rsidRPr="00F545CC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69,2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14,7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по программе «Обучение по охране труда и проверка </w:t>
            </w:r>
            <w:proofErr w:type="gramStart"/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требований охраны труда руководителей</w:t>
            </w:r>
            <w:proofErr w:type="gramEnd"/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специалистов организаций»</w:t>
            </w:r>
          </w:p>
        </w:tc>
        <w:tc>
          <w:tcPr>
            <w:tcW w:w="1134" w:type="dxa"/>
          </w:tcPr>
          <w:p w:rsidR="00092071" w:rsidRPr="00F545CC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tabs>
                <w:tab w:val="left" w:pos="1117"/>
              </w:tabs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программе «Оказание первой помощи пострадавшим»</w:t>
            </w:r>
          </w:p>
        </w:tc>
        <w:tc>
          <w:tcPr>
            <w:tcW w:w="1134" w:type="dxa"/>
          </w:tcPr>
          <w:p w:rsidR="00092071" w:rsidRPr="00F545CC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1203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79,5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2F27DE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</w:t>
            </w:r>
            <w:proofErr w:type="gramStart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 за безопасную эксплуатацию лифтов»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736DA6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«Охрана труда при работе с </w:t>
            </w:r>
            <w:proofErr w:type="spellStart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пневмоинструментом</w:t>
            </w:r>
            <w:proofErr w:type="spellEnd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«Охрана труда при производстве работ на высоте, 1 группа»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 «Охрана труда при производстве работ на высоте, 2 группа»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>Повышение квалификации по программе «Охрана труда при производстве работ на высоте, 3 группа»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65,8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«Обучение безопасным методам и приемам выполнения работ на высоте с применением средств </w:t>
            </w:r>
            <w:proofErr w:type="spellStart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подмащивания</w:t>
            </w:r>
            <w:proofErr w:type="spellEnd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pStyle w:val="TableParagraph"/>
              <w:tabs>
                <w:tab w:val="left" w:pos="854"/>
              </w:tabs>
              <w:spacing w:before="0"/>
              <w:ind w:left="360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Повышение квалификации по программе «Оценка профессиональных рисков как эффективный инструмент управления в системе управления охраной труда на современном предприятии (организации)»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«Противодействие коррупции в системе государственного и муниципального управления»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программе </w:t>
            </w: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«Педагогика и методика дошкольного образования»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 «Персонал, обслуживающий сосуды, работающие под давлением»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«Подготовка и проверка знаний лиц, допущенных к обращению с отходами </w:t>
            </w:r>
            <w:r w:rsidRPr="00517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7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опасности.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по программе «Подготовка и аттестация ответственного за обеспечение безопасности дорожного движения на право заниматься соответствующей деятельностью» 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«Подготовка и аттестация ответственного за обеспечение безопасности дорожного движения на право заниматься соответствующей деятельностью»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«Подготовка и аттестация руководителей и </w:t>
            </w: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организаций, осуществляющих эксплуатацию тепловых энергоустановок и тепловых сетей»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163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по программе «Подготовка и проверка знаний электротехнического и </w:t>
            </w:r>
            <w:proofErr w:type="spellStart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 организаций, осуществляющего эксплуатацию электроустановок потребителей»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«Подготовка и проверка знаний должностных лиц и специалистов предприятий (организаций), на которых возложены обязанности по вопросам гражданской обороны и защиты от чрезвычайных ситуаций»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«Предупреждение распространения </w:t>
            </w:r>
            <w:proofErr w:type="spellStart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</w:t>
            </w:r>
            <w:r w:rsidRPr="00517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-19)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78,9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«Рабочий люльки, находящийся на подъемнике (вышке)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 « Радиационная безопасность и радиационный контроль»</w:t>
            </w:r>
          </w:p>
        </w:tc>
        <w:tc>
          <w:tcPr>
            <w:tcW w:w="1134" w:type="dxa"/>
          </w:tcPr>
          <w:p w:rsidR="00092071" w:rsidRPr="00F545CC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736DA6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«Радиационная безопасность при обращении с генерирующими источниками излучения. Радиационный контроль и защита.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 «Специалист по противопожарной профилактике»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«Специалист по противопожарной профилактике»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 «Специалист по социальной работе»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«Современные подходы к организации работы с детьми с ограниченными возможностями здоровья (ОВЗ) и инвалидностью в условиях реализации ФГОС дошкольного образования»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77,8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программе «Специалист по работе (управлению) персоналом»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 «Техническое освидетельствование стеллажей»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 «Техносферная безопасность»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9,1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эксплуатации опасных производственных объектов нефтегазоперерабатывающих и нефтехимических производств (Б.1.2)»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69,2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202D8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02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безопасному ведению газоопасных, огневых и ремонтных работ (Б.1.11)»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«Требования промышленной безопасности к разработке месторождений полезных ископаемых открытым </w:t>
            </w: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способом (Б.4.3)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12,7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 «Требования промышленной безопасности к разработке угольных месторождений открытым способом (Б.5.1)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маркшейдерскому обеспечению безопасного ведения горных работ при осуществлении работ, связанных с пользованием недрами и их проектированием (Б.6.1)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76,4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«Требования промышленной безопасности к эксплуатации сетей газораспределения и </w:t>
            </w:r>
            <w:proofErr w:type="spellStart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 (Б.7.1)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«Требования промышленной безопасности к проектированию, строительству, реконструкции, техническому перевооружению и капитальному ремонту сетей газораспределения </w:t>
            </w: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 (Б.7.3)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198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87,4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 «Требования промышленной безопасности к эксплуатации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 (Б.8.1)</w:t>
            </w:r>
            <w:proofErr w:type="gramEnd"/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эксплуатации опасных производственных объектов, на которых используются трубопроводы пара и горячей воды (Б.8.2)"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«Требования промышленной безопасности к проектированию, строительству, реконструкции, капитальному ремонту и техническому перевооружению опасных производственных объектов, изготовлению, </w:t>
            </w: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монтажу (демонтажу), наладке, обслуживанию и ремонту (реконструкции) оборудования, работающего под избыточным давлением, применяемого на опасных производственных объектах (Б.8.6)</w:t>
            </w:r>
            <w:proofErr w:type="gramEnd"/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 «Требования промышленной безопасности к эксплуатации опасных производственных объектов, на которых используются подъемные сооружения, предназначенные для подъема и перемещения грузов (Б.9.3)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эксплуатации опасных производственных объектов, на которых используются подъемные сооружения, предназначенные для подъема и транспортировки людей (Б.9.4)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84,5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«Требования </w:t>
            </w: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 безопасности к проектированию, строительству, реконструкции, техническому перевооружению, капитальному ремонту, консервации, ликвидации опасных производственных объектов, на которых используются подъемные сооружения (Б.9.5)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281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 «Требования промышленной безопасности к транспортированию опасных веществ железнодорожным транспортом (Б.10.1)»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транспортированию опасных веществ автомобильным транспортом (Б.10.2)»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программе «Требования промышленной безопасности к строительству, эксплуатации, реконструкции, капитальному ремонту, </w:t>
            </w: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техническому перевооружению, консервации и ликвидации объектов хранения и переработки растительного сырья (Б.11.1)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93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97,8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 по программе «Требования промышленной безопасности к взрывным работам на открытых горных разработках и специальным взрывным работам (Б.12.2)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гидротехническим сооружениям объектов промышленности (В.1)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эксплуатации электроустановок (Г.1.1)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87,5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«Требования промышленной безопасности к эксплуатации гидроэлектростанций (Г.2.3)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92,9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092071" w:rsidTr="002F27DE">
        <w:tc>
          <w:tcPr>
            <w:tcW w:w="2518" w:type="dxa"/>
          </w:tcPr>
          <w:p w:rsidR="00092071" w:rsidRPr="00517F33" w:rsidRDefault="00092071" w:rsidP="003415A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 «Энергосбережен</w:t>
            </w:r>
            <w:r w:rsidRPr="0051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ие и </w:t>
            </w:r>
            <w:proofErr w:type="spellStart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517F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92071" w:rsidRPr="00F545CC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092071" w:rsidRDefault="00F202D8" w:rsidP="00F545CC">
            <w:pPr>
              <w:tabs>
                <w:tab w:val="left" w:pos="1117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</w:tbl>
    <w:p w:rsidR="00246A3D" w:rsidRPr="00165245" w:rsidRDefault="00246A3D" w:rsidP="00246A3D">
      <w:pPr>
        <w:spacing w:after="0" w:line="256" w:lineRule="auto"/>
        <w:ind w:right="300"/>
        <w:jc w:val="both"/>
        <w:rPr>
          <w:rFonts w:ascii="Times New Roman" w:hAnsi="Times New Roman" w:cs="Times New Roman"/>
          <w:sz w:val="28"/>
          <w:szCs w:val="28"/>
        </w:rPr>
      </w:pPr>
    </w:p>
    <w:p w:rsidR="00246A3D" w:rsidRDefault="00246A3D" w:rsidP="00246A3D">
      <w:pPr>
        <w:tabs>
          <w:tab w:val="left" w:pos="1117"/>
        </w:tabs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B73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 Анкеты обратной связи обучающихся </w:t>
      </w:r>
      <w:r w:rsidR="000E02A9">
        <w:rPr>
          <w:rFonts w:ascii="Times New Roman" w:hAnsi="Times New Roman" w:cs="Times New Roman"/>
          <w:b/>
          <w:sz w:val="28"/>
          <w:szCs w:val="28"/>
        </w:rPr>
        <w:t xml:space="preserve"> (слушателей)</w:t>
      </w:r>
    </w:p>
    <w:p w:rsidR="003D6B73" w:rsidRDefault="003D6B73" w:rsidP="00246A3D">
      <w:pPr>
        <w:tabs>
          <w:tab w:val="left" w:pos="1117"/>
        </w:tabs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B73" w:rsidRPr="00D16311" w:rsidRDefault="003D6B73" w:rsidP="003D6B73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анкетировании приняли участие 3932 человека.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A0FDF">
        <w:rPr>
          <w:rFonts w:ascii="Times New Roman" w:hAnsi="Times New Roman" w:cs="Times New Roman"/>
          <w:sz w:val="28"/>
          <w:szCs w:val="28"/>
        </w:rPr>
        <w:t>езультаты анкетирования свидетельствуют о высокой степени удовлетворенности</w:t>
      </w:r>
      <w:r>
        <w:rPr>
          <w:rFonts w:ascii="Alegreya Sans" w:hAnsi="Alegreya Sans"/>
          <w:color w:val="444444"/>
          <w:shd w:val="clear" w:color="auto" w:fill="FFFFFF"/>
        </w:rPr>
        <w:t> </w:t>
      </w:r>
      <w:r w:rsidRPr="00D16311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качеством предоставляемых образовательных услуг</w:t>
      </w:r>
      <w:r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46A3D" w:rsidRDefault="00246A3D" w:rsidP="00246A3D">
      <w:pPr>
        <w:tabs>
          <w:tab w:val="left" w:pos="1117"/>
        </w:tabs>
        <w:spacing w:after="0" w:line="240" w:lineRule="auto"/>
        <w:ind w:right="20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246A3D" w:rsidRPr="00703B63" w:rsidRDefault="00246A3D" w:rsidP="00246A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8A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9D5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03B63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тывая положительные результаты,</w:t>
      </w:r>
      <w:r w:rsidRPr="00703B63">
        <w:rPr>
          <w:rFonts w:ascii="Times New Roman" w:hAnsi="Times New Roman" w:cs="Times New Roman"/>
          <w:sz w:val="28"/>
          <w:szCs w:val="28"/>
        </w:rPr>
        <w:t xml:space="preserve"> в рамках обследуемого периода, можно признать эффективной внутреннюю систему оценки качества образования, существующую в</w:t>
      </w:r>
      <w:r w:rsidR="000D2314">
        <w:rPr>
          <w:rFonts w:ascii="Times New Roman" w:hAnsi="Times New Roman" w:cs="Times New Roman"/>
          <w:sz w:val="28"/>
          <w:szCs w:val="28"/>
        </w:rPr>
        <w:t xml:space="preserve"> Учебном центре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A3D" w:rsidRPr="00910901" w:rsidRDefault="00246A3D" w:rsidP="00246A3D">
      <w:pPr>
        <w:spacing w:after="0" w:line="256" w:lineRule="auto"/>
        <w:ind w:left="4" w:right="2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A3D" w:rsidRDefault="00246A3D" w:rsidP="00246A3D">
      <w:pPr>
        <w:tabs>
          <w:tab w:val="left" w:pos="10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FE8">
        <w:rPr>
          <w:rFonts w:ascii="Times New Roman" w:hAnsi="Times New Roman" w:cs="Times New Roman"/>
          <w:b/>
          <w:sz w:val="28"/>
          <w:szCs w:val="28"/>
        </w:rPr>
        <w:t>9</w:t>
      </w:r>
      <w:r w:rsidRPr="00200F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.Заключение. Общие выводы и предложения.</w:t>
      </w:r>
    </w:p>
    <w:p w:rsidR="00246A3D" w:rsidRPr="00DE0CFC" w:rsidRDefault="00246A3D" w:rsidP="00246A3D">
      <w:pPr>
        <w:tabs>
          <w:tab w:val="left" w:pos="10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6A3D" w:rsidRPr="000D2314" w:rsidRDefault="00246A3D" w:rsidP="000D231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proofErr w:type="spellStart"/>
      <w:r w:rsidRPr="00DE0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DE0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314" w:rsidRPr="002D0AF2">
        <w:rPr>
          <w:rFonts w:ascii="Times New Roman" w:hAnsi="Times New Roman" w:cs="Times New Roman"/>
          <w:b/>
          <w:bCs/>
          <w:sz w:val="28"/>
          <w:szCs w:val="28"/>
        </w:rPr>
        <w:t xml:space="preserve">Общества с ограниченной ответственностью </w:t>
      </w:r>
      <w:r w:rsidR="000D2314" w:rsidRPr="002D0AF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0D2314" w:rsidRPr="002D0AF2">
        <w:rPr>
          <w:rFonts w:ascii="Times New Roman" w:hAnsi="Times New Roman" w:cs="Times New Roman"/>
          <w:b/>
          <w:color w:val="000000"/>
          <w:sz w:val="28"/>
          <w:szCs w:val="28"/>
        </w:rPr>
        <w:t>Атон-Нск</w:t>
      </w:r>
      <w:proofErr w:type="spellEnd"/>
      <w:r w:rsidR="000D2314" w:rsidRPr="002D0AF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0D2314" w:rsidRPr="002D0AF2">
        <w:rPr>
          <w:rFonts w:ascii="Times New Roman" w:hAnsi="Times New Roman" w:cs="Times New Roman"/>
          <w:b/>
          <w:sz w:val="28"/>
          <w:szCs w:val="28"/>
        </w:rPr>
        <w:t xml:space="preserve">  за 2021 год</w:t>
      </w:r>
      <w:r w:rsidR="000D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0C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сделать следующие выводы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E0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6A3D" w:rsidRPr="00214C7F" w:rsidRDefault="00246A3D" w:rsidP="000D2314">
      <w:pPr>
        <w:spacing w:after="0" w:line="240" w:lineRule="auto"/>
        <w:ind w:left="4"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4C7F">
        <w:rPr>
          <w:rFonts w:ascii="Times New Roman" w:hAnsi="Times New Roman" w:cs="Times New Roman"/>
          <w:sz w:val="28"/>
          <w:szCs w:val="28"/>
        </w:rPr>
        <w:t>условия реализации образовательного процесса достаточны для подготовки обучающихся</w:t>
      </w:r>
      <w:r w:rsidR="00C97583">
        <w:rPr>
          <w:rFonts w:ascii="Times New Roman" w:hAnsi="Times New Roman" w:cs="Times New Roman"/>
          <w:sz w:val="28"/>
          <w:szCs w:val="28"/>
        </w:rPr>
        <w:t xml:space="preserve"> (слушателей)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C7F">
        <w:rPr>
          <w:rFonts w:ascii="Times New Roman" w:hAnsi="Times New Roman" w:cs="Times New Roman"/>
          <w:sz w:val="28"/>
          <w:szCs w:val="28"/>
        </w:rPr>
        <w:t>по заявленным дополнительным профессиональным  программам</w:t>
      </w:r>
      <w:r w:rsidR="000D2314">
        <w:rPr>
          <w:rFonts w:ascii="Times New Roman" w:hAnsi="Times New Roman" w:cs="Times New Roman"/>
          <w:sz w:val="28"/>
          <w:szCs w:val="28"/>
        </w:rPr>
        <w:t xml:space="preserve"> и программам профессионального обучения</w:t>
      </w:r>
      <w:r w:rsidRPr="00214C7F">
        <w:rPr>
          <w:rFonts w:ascii="Times New Roman" w:hAnsi="Times New Roman" w:cs="Times New Roman"/>
          <w:sz w:val="28"/>
          <w:szCs w:val="28"/>
        </w:rPr>
        <w:t>;</w:t>
      </w:r>
    </w:p>
    <w:p w:rsidR="00246A3D" w:rsidRPr="00202805" w:rsidRDefault="00246A3D" w:rsidP="000D2314">
      <w:pPr>
        <w:spacing w:after="0" w:line="240" w:lineRule="auto"/>
        <w:ind w:left="4" w:right="2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работает </w:t>
      </w:r>
      <w:r w:rsidR="000D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E0C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располагает необходимыми организационно-правовыми документами необходимыми для 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образовательной деятельности.</w:t>
      </w:r>
    </w:p>
    <w:p w:rsidR="00246A3D" w:rsidRPr="00202805" w:rsidRDefault="00246A3D" w:rsidP="000D2314">
      <w:pPr>
        <w:tabs>
          <w:tab w:val="left" w:pos="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A3D" w:rsidRPr="00202805" w:rsidRDefault="00246A3D" w:rsidP="00246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FDE">
        <w:rPr>
          <w:rFonts w:ascii="Times New Roman" w:hAnsi="Times New Roman" w:cs="Times New Roman"/>
          <w:b/>
          <w:i/>
          <w:sz w:val="28"/>
          <w:szCs w:val="28"/>
        </w:rPr>
        <w:t>Рекомендации: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5FDE">
        <w:rPr>
          <w:rFonts w:ascii="Times New Roman" w:hAnsi="Times New Roman" w:cs="Times New Roman"/>
          <w:sz w:val="28"/>
          <w:szCs w:val="28"/>
        </w:rPr>
        <w:t xml:space="preserve">признать  проводимую работу 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образовательной деятельности в</w:t>
      </w:r>
      <w:r w:rsidR="000D2314" w:rsidRPr="000D2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2314">
        <w:rPr>
          <w:rFonts w:ascii="Times New Roman" w:hAnsi="Times New Roman" w:cs="Times New Roman"/>
          <w:b/>
          <w:bCs/>
          <w:sz w:val="28"/>
          <w:szCs w:val="28"/>
        </w:rPr>
        <w:t>Обществе</w:t>
      </w:r>
      <w:r w:rsidR="000D2314" w:rsidRPr="002D0AF2">
        <w:rPr>
          <w:rFonts w:ascii="Times New Roman" w:hAnsi="Times New Roman" w:cs="Times New Roman"/>
          <w:b/>
          <w:bCs/>
          <w:sz w:val="28"/>
          <w:szCs w:val="28"/>
        </w:rPr>
        <w:t xml:space="preserve"> с ограниченной ответственностью </w:t>
      </w:r>
      <w:r w:rsidR="000D2314" w:rsidRPr="002D0AF2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0D2314" w:rsidRPr="002D0AF2">
        <w:rPr>
          <w:rFonts w:ascii="Times New Roman" w:hAnsi="Times New Roman" w:cs="Times New Roman"/>
          <w:b/>
          <w:color w:val="000000"/>
          <w:sz w:val="28"/>
          <w:szCs w:val="28"/>
        </w:rPr>
        <w:t>Атон-Нск</w:t>
      </w:r>
      <w:proofErr w:type="spellEnd"/>
      <w:r w:rsidR="000D2314" w:rsidRPr="002D0AF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0D2314" w:rsidRPr="002D0AF2">
        <w:rPr>
          <w:rFonts w:ascii="Times New Roman" w:hAnsi="Times New Roman" w:cs="Times New Roman"/>
          <w:b/>
          <w:sz w:val="28"/>
          <w:szCs w:val="28"/>
        </w:rPr>
        <w:t xml:space="preserve">  за 2021 год</w:t>
      </w:r>
      <w:r w:rsidR="000A2960" w:rsidRPr="000A2960">
        <w:rPr>
          <w:rFonts w:ascii="Times New Roman" w:hAnsi="Times New Roman"/>
          <w:sz w:val="28"/>
          <w:szCs w:val="28"/>
        </w:rPr>
        <w:t xml:space="preserve"> </w:t>
      </w:r>
      <w:r w:rsidRPr="00E15FDE">
        <w:rPr>
          <w:rFonts w:ascii="Times New Roman" w:hAnsi="Times New Roman" w:cs="Times New Roman"/>
          <w:sz w:val="28"/>
          <w:szCs w:val="28"/>
        </w:rPr>
        <w:t>на удовлетворительном уровне.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6B5A">
        <w:rPr>
          <w:rFonts w:ascii="Times New Roman" w:hAnsi="Times New Roman" w:cs="Times New Roman"/>
          <w:sz w:val="28"/>
          <w:szCs w:val="28"/>
        </w:rPr>
        <w:t>В 2021 году</w:t>
      </w:r>
      <w:r w:rsidRPr="00E15FDE">
        <w:rPr>
          <w:rFonts w:ascii="Times New Roman" w:hAnsi="Times New Roman" w:cs="Times New Roman"/>
          <w:sz w:val="28"/>
          <w:szCs w:val="28"/>
        </w:rPr>
        <w:t>:</w:t>
      </w:r>
    </w:p>
    <w:p w:rsidR="00246A3D" w:rsidRPr="00E15FDE" w:rsidRDefault="00246A3D" w:rsidP="00246A3D">
      <w:pPr>
        <w:pStyle w:val="a6"/>
        <w:spacing w:before="0" w:beforeAutospacing="0" w:after="0" w:afterAutospacing="0" w:line="276" w:lineRule="auto"/>
        <w:ind w:firstLine="851"/>
        <w:jc w:val="both"/>
        <w:rPr>
          <w:bCs/>
          <w:sz w:val="28"/>
          <w:szCs w:val="28"/>
        </w:rPr>
      </w:pPr>
      <w:r w:rsidRPr="00E15FDE">
        <w:rPr>
          <w:sz w:val="28"/>
          <w:szCs w:val="28"/>
        </w:rPr>
        <w:t xml:space="preserve">1. разработать  сайт </w:t>
      </w:r>
      <w:r w:rsidRPr="00E15FDE">
        <w:rPr>
          <w:bCs/>
          <w:sz w:val="28"/>
          <w:szCs w:val="28"/>
        </w:rPr>
        <w:t>в соответствии с требованиями статьи  29 Федерального закона от 29.12.2012 № 273-ФЗ «Об образовании в Российской Федерации» и действующим законодательством;</w:t>
      </w:r>
    </w:p>
    <w:p w:rsidR="00246A3D" w:rsidRPr="00EA2ED6" w:rsidRDefault="00246A3D" w:rsidP="00EA2E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A2ED6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EA2ED6">
        <w:rPr>
          <w:rFonts w:ascii="Times New Roman" w:hAnsi="Times New Roman" w:cs="Times New Roman"/>
          <w:sz w:val="28"/>
          <w:szCs w:val="28"/>
        </w:rPr>
        <w:t xml:space="preserve">продолжить работу по внедрению в учебный процесс инновационных </w:t>
      </w:r>
      <w:r w:rsidRPr="00C97583">
        <w:rPr>
          <w:rFonts w:ascii="Times New Roman" w:hAnsi="Times New Roman" w:cs="Times New Roman"/>
          <w:sz w:val="28"/>
          <w:szCs w:val="28"/>
        </w:rPr>
        <w:t>технолог</w:t>
      </w:r>
      <w:r w:rsidR="00EA2ED6" w:rsidRPr="00C97583">
        <w:rPr>
          <w:rFonts w:ascii="Times New Roman" w:hAnsi="Times New Roman" w:cs="Times New Roman"/>
          <w:sz w:val="28"/>
          <w:szCs w:val="28"/>
        </w:rPr>
        <w:t>ий</w:t>
      </w:r>
      <w:r w:rsidRPr="00C97583">
        <w:rPr>
          <w:rFonts w:ascii="Times New Roman" w:hAnsi="Times New Roman" w:cs="Times New Roman"/>
          <w:sz w:val="28"/>
          <w:szCs w:val="28"/>
        </w:rPr>
        <w:t>.</w:t>
      </w:r>
    </w:p>
    <w:p w:rsidR="00246A3D" w:rsidRDefault="00246A3D" w:rsidP="00246A3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6A3D" w:rsidRDefault="00246A3D" w:rsidP="00246A3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6A3D" w:rsidRDefault="00246A3D" w:rsidP="00246A3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6A3D" w:rsidRDefault="00246A3D" w:rsidP="00246A3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6A3D" w:rsidRDefault="00246A3D" w:rsidP="00246A3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6A3D" w:rsidRDefault="00246A3D" w:rsidP="00246A3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6A3D" w:rsidRDefault="00246A3D" w:rsidP="00246A3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7568A" w:rsidRPr="002A51F0" w:rsidRDefault="0077568A" w:rsidP="00B7235E">
      <w:pPr>
        <w:rPr>
          <w:rFonts w:ascii="Times New Roman" w:hAnsi="Times New Roman" w:cs="Times New Roman"/>
          <w:sz w:val="28"/>
          <w:szCs w:val="28"/>
        </w:rPr>
      </w:pPr>
    </w:p>
    <w:sectPr w:rsidR="0077568A" w:rsidRPr="002A51F0" w:rsidSect="00896B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egreya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23B"/>
    <w:multiLevelType w:val="hybridMultilevel"/>
    <w:tmpl w:val="DEE20D08"/>
    <w:lvl w:ilvl="0" w:tplc="5D0A9E0A">
      <w:start w:val="1"/>
      <w:numFmt w:val="bullet"/>
      <w:lvlText w:val=""/>
      <w:lvlJc w:val="left"/>
    </w:lvl>
    <w:lvl w:ilvl="1" w:tplc="7E8AF342">
      <w:start w:val="1"/>
      <w:numFmt w:val="bullet"/>
      <w:lvlText w:val="В"/>
      <w:lvlJc w:val="left"/>
    </w:lvl>
    <w:lvl w:ilvl="2" w:tplc="B230741E">
      <w:numFmt w:val="decimal"/>
      <w:lvlText w:val=""/>
      <w:lvlJc w:val="left"/>
    </w:lvl>
    <w:lvl w:ilvl="3" w:tplc="07F6E726">
      <w:numFmt w:val="decimal"/>
      <w:lvlText w:val=""/>
      <w:lvlJc w:val="left"/>
    </w:lvl>
    <w:lvl w:ilvl="4" w:tplc="511AB5C6">
      <w:numFmt w:val="decimal"/>
      <w:lvlText w:val=""/>
      <w:lvlJc w:val="left"/>
    </w:lvl>
    <w:lvl w:ilvl="5" w:tplc="ED4AE4FA">
      <w:numFmt w:val="decimal"/>
      <w:lvlText w:val=""/>
      <w:lvlJc w:val="left"/>
    </w:lvl>
    <w:lvl w:ilvl="6" w:tplc="E44E3328">
      <w:numFmt w:val="decimal"/>
      <w:lvlText w:val=""/>
      <w:lvlJc w:val="left"/>
    </w:lvl>
    <w:lvl w:ilvl="7" w:tplc="CFA8FC64">
      <w:numFmt w:val="decimal"/>
      <w:lvlText w:val=""/>
      <w:lvlJc w:val="left"/>
    </w:lvl>
    <w:lvl w:ilvl="8" w:tplc="24F43156">
      <w:numFmt w:val="decimal"/>
      <w:lvlText w:val=""/>
      <w:lvlJc w:val="left"/>
    </w:lvl>
  </w:abstractNum>
  <w:abstractNum w:abstractNumId="1">
    <w:nsid w:val="098F719D"/>
    <w:multiLevelType w:val="hybridMultilevel"/>
    <w:tmpl w:val="D7D214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F12EF"/>
    <w:multiLevelType w:val="hybridMultilevel"/>
    <w:tmpl w:val="2482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15E4D"/>
    <w:multiLevelType w:val="hybridMultilevel"/>
    <w:tmpl w:val="FC9CA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56DC"/>
    <w:multiLevelType w:val="hybridMultilevel"/>
    <w:tmpl w:val="FDF071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25183F35"/>
    <w:multiLevelType w:val="hybridMultilevel"/>
    <w:tmpl w:val="2C84351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D59D1"/>
    <w:multiLevelType w:val="hybridMultilevel"/>
    <w:tmpl w:val="CDC49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D0755"/>
    <w:multiLevelType w:val="hybridMultilevel"/>
    <w:tmpl w:val="0D720B4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0CF4039"/>
    <w:multiLevelType w:val="hybridMultilevel"/>
    <w:tmpl w:val="4C84D632"/>
    <w:lvl w:ilvl="0" w:tplc="7534A7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D8534B2"/>
    <w:multiLevelType w:val="hybridMultilevel"/>
    <w:tmpl w:val="86B0A02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64363E69"/>
    <w:multiLevelType w:val="hybridMultilevel"/>
    <w:tmpl w:val="0852806C"/>
    <w:lvl w:ilvl="0" w:tplc="AC6C2D88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487694D"/>
    <w:multiLevelType w:val="hybridMultilevel"/>
    <w:tmpl w:val="F92C9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E62E6"/>
    <w:multiLevelType w:val="hybridMultilevel"/>
    <w:tmpl w:val="1764A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43573"/>
    <w:multiLevelType w:val="hybridMultilevel"/>
    <w:tmpl w:val="4D6A403C"/>
    <w:lvl w:ilvl="0" w:tplc="D0909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6334606"/>
    <w:multiLevelType w:val="hybridMultilevel"/>
    <w:tmpl w:val="F4006B82"/>
    <w:lvl w:ilvl="0" w:tplc="4B1AB9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8A6716"/>
    <w:multiLevelType w:val="hybridMultilevel"/>
    <w:tmpl w:val="FF8E6FF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4"/>
  </w:num>
  <w:num w:numId="5">
    <w:abstractNumId w:val="13"/>
  </w:num>
  <w:num w:numId="6">
    <w:abstractNumId w:val="12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 w:numId="11">
    <w:abstractNumId w:val="1"/>
  </w:num>
  <w:num w:numId="12">
    <w:abstractNumId w:val="15"/>
  </w:num>
  <w:num w:numId="13">
    <w:abstractNumId w:val="11"/>
  </w:num>
  <w:num w:numId="14">
    <w:abstractNumId w:val="2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6B"/>
    <w:rsid w:val="000154EF"/>
    <w:rsid w:val="00044D74"/>
    <w:rsid w:val="00066077"/>
    <w:rsid w:val="00070E93"/>
    <w:rsid w:val="00074C83"/>
    <w:rsid w:val="00086A82"/>
    <w:rsid w:val="00090CB2"/>
    <w:rsid w:val="0009164B"/>
    <w:rsid w:val="00092071"/>
    <w:rsid w:val="00095816"/>
    <w:rsid w:val="00095DE3"/>
    <w:rsid w:val="000A2960"/>
    <w:rsid w:val="000A3766"/>
    <w:rsid w:val="000A76B0"/>
    <w:rsid w:val="000B64C7"/>
    <w:rsid w:val="000D2314"/>
    <w:rsid w:val="000D7DDA"/>
    <w:rsid w:val="000E02A9"/>
    <w:rsid w:val="00120784"/>
    <w:rsid w:val="0012192B"/>
    <w:rsid w:val="0012510B"/>
    <w:rsid w:val="00142787"/>
    <w:rsid w:val="00151D07"/>
    <w:rsid w:val="00154350"/>
    <w:rsid w:val="00196BD4"/>
    <w:rsid w:val="001C67DB"/>
    <w:rsid w:val="001D68A4"/>
    <w:rsid w:val="001D71E5"/>
    <w:rsid w:val="001F6A5F"/>
    <w:rsid w:val="00246A3D"/>
    <w:rsid w:val="00255A51"/>
    <w:rsid w:val="002A51F0"/>
    <w:rsid w:val="002A7397"/>
    <w:rsid w:val="002D0AF2"/>
    <w:rsid w:val="002E0749"/>
    <w:rsid w:val="002E4946"/>
    <w:rsid w:val="002E4A59"/>
    <w:rsid w:val="002F09AD"/>
    <w:rsid w:val="002F27DE"/>
    <w:rsid w:val="003027A5"/>
    <w:rsid w:val="003348DF"/>
    <w:rsid w:val="003356D2"/>
    <w:rsid w:val="003415A8"/>
    <w:rsid w:val="00357101"/>
    <w:rsid w:val="00361F7E"/>
    <w:rsid w:val="00362F6F"/>
    <w:rsid w:val="00367223"/>
    <w:rsid w:val="00377CA7"/>
    <w:rsid w:val="003D49C2"/>
    <w:rsid w:val="003D6B73"/>
    <w:rsid w:val="003E2665"/>
    <w:rsid w:val="00407C62"/>
    <w:rsid w:val="004113C4"/>
    <w:rsid w:val="00413C09"/>
    <w:rsid w:val="00455E4E"/>
    <w:rsid w:val="004C675A"/>
    <w:rsid w:val="004D2AFD"/>
    <w:rsid w:val="004D4381"/>
    <w:rsid w:val="004F1817"/>
    <w:rsid w:val="00517F33"/>
    <w:rsid w:val="0055757F"/>
    <w:rsid w:val="005927DF"/>
    <w:rsid w:val="00603AE4"/>
    <w:rsid w:val="00630C5E"/>
    <w:rsid w:val="00682F3D"/>
    <w:rsid w:val="006927F8"/>
    <w:rsid w:val="006A0E84"/>
    <w:rsid w:val="006A4105"/>
    <w:rsid w:val="006C55BD"/>
    <w:rsid w:val="006F06FC"/>
    <w:rsid w:val="006F2BDD"/>
    <w:rsid w:val="006F5D57"/>
    <w:rsid w:val="00711B95"/>
    <w:rsid w:val="00731E62"/>
    <w:rsid w:val="00732B83"/>
    <w:rsid w:val="00736DA6"/>
    <w:rsid w:val="00763FE8"/>
    <w:rsid w:val="0077568A"/>
    <w:rsid w:val="0077692B"/>
    <w:rsid w:val="007D28B7"/>
    <w:rsid w:val="007F0CD5"/>
    <w:rsid w:val="0081240C"/>
    <w:rsid w:val="00851E6D"/>
    <w:rsid w:val="00864DC9"/>
    <w:rsid w:val="008959C2"/>
    <w:rsid w:val="00896B5A"/>
    <w:rsid w:val="008A7A98"/>
    <w:rsid w:val="008C23BB"/>
    <w:rsid w:val="008F51E2"/>
    <w:rsid w:val="008F54EF"/>
    <w:rsid w:val="00903B67"/>
    <w:rsid w:val="00935DC1"/>
    <w:rsid w:val="00940772"/>
    <w:rsid w:val="009577C0"/>
    <w:rsid w:val="00960F22"/>
    <w:rsid w:val="00973072"/>
    <w:rsid w:val="00997DFF"/>
    <w:rsid w:val="00A143B5"/>
    <w:rsid w:val="00A23C36"/>
    <w:rsid w:val="00A2644E"/>
    <w:rsid w:val="00A35C0B"/>
    <w:rsid w:val="00A454D1"/>
    <w:rsid w:val="00A51AA9"/>
    <w:rsid w:val="00A66B1E"/>
    <w:rsid w:val="00A87EA2"/>
    <w:rsid w:val="00AA247F"/>
    <w:rsid w:val="00AB0031"/>
    <w:rsid w:val="00AB0FA5"/>
    <w:rsid w:val="00AB7459"/>
    <w:rsid w:val="00AD36C2"/>
    <w:rsid w:val="00AF38A5"/>
    <w:rsid w:val="00B6016E"/>
    <w:rsid w:val="00B7235E"/>
    <w:rsid w:val="00B8285E"/>
    <w:rsid w:val="00B93263"/>
    <w:rsid w:val="00BD556B"/>
    <w:rsid w:val="00C4732A"/>
    <w:rsid w:val="00C62AEB"/>
    <w:rsid w:val="00C8757B"/>
    <w:rsid w:val="00C97583"/>
    <w:rsid w:val="00CD0CDA"/>
    <w:rsid w:val="00CD575A"/>
    <w:rsid w:val="00CE12F9"/>
    <w:rsid w:val="00CE7C48"/>
    <w:rsid w:val="00CF0563"/>
    <w:rsid w:val="00CF5FA6"/>
    <w:rsid w:val="00D01DC6"/>
    <w:rsid w:val="00D14667"/>
    <w:rsid w:val="00D32271"/>
    <w:rsid w:val="00D359B8"/>
    <w:rsid w:val="00D4246E"/>
    <w:rsid w:val="00DA36C9"/>
    <w:rsid w:val="00E24C7B"/>
    <w:rsid w:val="00E306EE"/>
    <w:rsid w:val="00E46B8F"/>
    <w:rsid w:val="00E80737"/>
    <w:rsid w:val="00EA2ED6"/>
    <w:rsid w:val="00EA6B6D"/>
    <w:rsid w:val="00EC2D6B"/>
    <w:rsid w:val="00ED5D3F"/>
    <w:rsid w:val="00EF0D53"/>
    <w:rsid w:val="00EF25A1"/>
    <w:rsid w:val="00F05451"/>
    <w:rsid w:val="00F124E3"/>
    <w:rsid w:val="00F202D8"/>
    <w:rsid w:val="00F463C6"/>
    <w:rsid w:val="00F46B49"/>
    <w:rsid w:val="00F545CC"/>
    <w:rsid w:val="00FB6F5D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6A3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6A3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246A3D"/>
  </w:style>
  <w:style w:type="paragraph" w:styleId="a6">
    <w:name w:val="Normal (Web)"/>
    <w:basedOn w:val="a"/>
    <w:uiPriority w:val="99"/>
    <w:unhideWhenUsed/>
    <w:rsid w:val="0024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A3D"/>
    <w:rPr>
      <w:color w:val="0000FF"/>
      <w:u w:val="single"/>
    </w:rPr>
  </w:style>
  <w:style w:type="table" w:styleId="a8">
    <w:name w:val="Table Grid"/>
    <w:basedOn w:val="a1"/>
    <w:uiPriority w:val="59"/>
    <w:rsid w:val="00246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46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24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40772"/>
    <w:pPr>
      <w:widowControl w:val="0"/>
      <w:autoSpaceDE w:val="0"/>
      <w:autoSpaceDN w:val="0"/>
      <w:spacing w:before="61" w:after="0" w:line="240" w:lineRule="auto"/>
    </w:pPr>
    <w:rPr>
      <w:rFonts w:ascii="Calibri" w:eastAsia="Calibri" w:hAnsi="Calibri" w:cs="Calibri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A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4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3D6B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6A3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6A3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246A3D"/>
  </w:style>
  <w:style w:type="paragraph" w:styleId="a6">
    <w:name w:val="Normal (Web)"/>
    <w:basedOn w:val="a"/>
    <w:uiPriority w:val="99"/>
    <w:unhideWhenUsed/>
    <w:rsid w:val="0024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A3D"/>
    <w:rPr>
      <w:color w:val="0000FF"/>
      <w:u w:val="single"/>
    </w:rPr>
  </w:style>
  <w:style w:type="table" w:styleId="a8">
    <w:name w:val="Table Grid"/>
    <w:basedOn w:val="a1"/>
    <w:uiPriority w:val="59"/>
    <w:rsid w:val="00246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46A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24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40772"/>
    <w:pPr>
      <w:widowControl w:val="0"/>
      <w:autoSpaceDE w:val="0"/>
      <w:autoSpaceDN w:val="0"/>
      <w:spacing w:before="61" w:after="0" w:line="240" w:lineRule="auto"/>
    </w:pPr>
    <w:rPr>
      <w:rFonts w:ascii="Calibri" w:eastAsia="Calibri" w:hAnsi="Calibri" w:cs="Calibri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A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4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3D6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54@atonlab.ru" TargetMode="External"/><Relationship Id="rId13" Type="http://schemas.openxmlformats.org/officeDocument/2006/relationships/hyperlink" Target="https://vmig.expert/students" TargetMode="External"/><Relationship Id="rId3" Type="http://schemas.openxmlformats.org/officeDocument/2006/relationships/styles" Target="styles.xml"/><Relationship Id="rId7" Type="http://schemas.openxmlformats.org/officeDocument/2006/relationships/hyperlink" Target="mailto:Olimpoks54@atonlab.ru" TargetMode="External"/><Relationship Id="rId12" Type="http://schemas.openxmlformats.org/officeDocument/2006/relationships/hyperlink" Target="https://aton.upft.ru/orders/265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in.edu.kiou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192.168.98.221:9002/Admin/ManageProfi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cademy54@atonlab.ru" TargetMode="External"/><Relationship Id="rId14" Type="http://schemas.openxmlformats.org/officeDocument/2006/relationships/hyperlink" Target="https://aton.cdoprof.ru/admin/?exit=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2ED44-D026-4795-9474-56F38727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46</Pages>
  <Words>8748</Words>
  <Characters>49868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Галина Владимировна</dc:creator>
  <cp:lastModifiedBy>user</cp:lastModifiedBy>
  <cp:revision>6</cp:revision>
  <cp:lastPrinted>2022-04-22T03:25:00Z</cp:lastPrinted>
  <dcterms:created xsi:type="dcterms:W3CDTF">2022-04-22T06:47:00Z</dcterms:created>
  <dcterms:modified xsi:type="dcterms:W3CDTF">2022-04-25T03:37:00Z</dcterms:modified>
</cp:coreProperties>
</file>